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A5AF0" w:rsidR="00FA7C63" w:rsidP="00FA7C63" w:rsidRDefault="00FA7C63" w14:paraId="6FF505F8" w14:textId="77777777">
      <w:pPr>
        <w:spacing w:after="120" w:line="240" w:lineRule="auto"/>
        <w:jc w:val="center"/>
        <w:rPr>
          <w:rFonts w:ascii="Gill Sans Nova" w:hAnsi="Gill Sans Nova" w:eastAsiaTheme="minorEastAsia"/>
          <w:color w:val="4472C4"/>
          <w:sz w:val="24"/>
          <w:szCs w:val="24"/>
          <w:lang w:val="uk-UA"/>
        </w:rPr>
      </w:pPr>
      <w:r w:rsidRPr="00CA5AF0">
        <w:rPr>
          <w:rFonts w:ascii="Gill Sans Nova" w:hAnsi="Gill Sans Nova" w:eastAsiaTheme="minorEastAsia"/>
          <w:color w:val="4472C4"/>
          <w:sz w:val="24"/>
          <w:szCs w:val="24"/>
          <w:lang w:val="uk-UA"/>
        </w:rPr>
        <w:t xml:space="preserve">Представництво МОМ </w:t>
      </w:r>
      <w:r>
        <w:rPr>
          <w:rFonts w:ascii="Gill Sans Nova" w:hAnsi="Gill Sans Nova" w:eastAsiaTheme="minorEastAsia"/>
          <w:color w:val="4472C4"/>
          <w:sz w:val="24"/>
          <w:szCs w:val="24"/>
          <w:lang w:val="uk-UA"/>
        </w:rPr>
        <w:t>в Україні</w:t>
      </w:r>
    </w:p>
    <w:p w:rsidRPr="004A6125" w:rsidR="00FA7C63" w:rsidP="00FA7C63" w:rsidRDefault="00FA7C63" w14:paraId="25F2ECE9" w14:textId="5D6ABEF6">
      <w:pPr>
        <w:spacing w:after="120" w:line="240" w:lineRule="auto"/>
        <w:jc w:val="center"/>
        <w:rPr>
          <w:rFonts w:ascii="Gill Sans Nova" w:hAnsi="Gill Sans Nova" w:eastAsiaTheme="minorEastAsia"/>
          <w:color w:val="4472C4"/>
          <w:sz w:val="24"/>
          <w:szCs w:val="24"/>
          <w:lang w:val="uk-UA"/>
        </w:rPr>
      </w:pPr>
      <w:r w:rsidRPr="00CA5AF0">
        <w:rPr>
          <w:rFonts w:ascii="Gill Sans Nova" w:hAnsi="Gill Sans Nova" w:eastAsiaTheme="minorEastAsia"/>
          <w:color w:val="4472C4"/>
          <w:sz w:val="24"/>
          <w:szCs w:val="24"/>
          <w:lang w:val="uk-UA"/>
        </w:rPr>
        <w:t xml:space="preserve">Код </w:t>
      </w:r>
      <w:r>
        <w:rPr>
          <w:rFonts w:eastAsiaTheme="minorEastAsia"/>
          <w:color w:val="4472C4"/>
          <w:sz w:val="28"/>
          <w:szCs w:val="28"/>
          <w:lang w:val="uk-UA"/>
        </w:rPr>
        <w:t xml:space="preserve">ЗПЗ </w:t>
      </w:r>
      <w:r w:rsidRPr="00CA5AF0">
        <w:rPr>
          <w:rFonts w:ascii="Gill Sans Nova" w:hAnsi="Gill Sans Nova" w:eastAsiaTheme="minorEastAsia"/>
          <w:color w:val="4472C4"/>
          <w:sz w:val="24"/>
          <w:szCs w:val="24"/>
          <w:lang w:val="uk-UA"/>
        </w:rPr>
        <w:t>МОМ:</w:t>
      </w:r>
      <w:r>
        <w:rPr>
          <w:rFonts w:ascii="Gill Sans Nova" w:hAnsi="Gill Sans Nova" w:eastAsiaTheme="minorEastAsia"/>
          <w:color w:val="4472C4"/>
          <w:sz w:val="24"/>
          <w:szCs w:val="24"/>
          <w:lang w:val="uk-UA"/>
        </w:rPr>
        <w:t xml:space="preserve"> </w:t>
      </w:r>
      <w:r>
        <w:rPr>
          <w:rFonts w:ascii="Gill Sans Nova" w:hAnsi="Gill Sans Nova" w:eastAsiaTheme="minorEastAsia"/>
          <w:color w:val="4472C4"/>
          <w:sz w:val="24"/>
          <w:szCs w:val="24"/>
        </w:rPr>
        <w:t>UA</w:t>
      </w:r>
      <w:r w:rsidRPr="00877F7E">
        <w:rPr>
          <w:rFonts w:ascii="Gill Sans Nova" w:hAnsi="Gill Sans Nova" w:eastAsiaTheme="minorEastAsia"/>
          <w:color w:val="4472C4"/>
          <w:sz w:val="24"/>
          <w:szCs w:val="24"/>
          <w:lang w:val="ru-RU"/>
        </w:rPr>
        <w:t>1</w:t>
      </w:r>
      <w:r w:rsidRPr="004A6125">
        <w:rPr>
          <w:rFonts w:ascii="Gill Sans Nova" w:hAnsi="Gill Sans Nova" w:eastAsiaTheme="minorEastAsia"/>
          <w:color w:val="4472C4"/>
          <w:sz w:val="24"/>
          <w:szCs w:val="24"/>
          <w:lang w:val="ru-RU"/>
        </w:rPr>
        <w:t>-2021-</w:t>
      </w:r>
      <w:r w:rsidRPr="004A6125" w:rsidR="004A6125">
        <w:rPr>
          <w:rFonts w:ascii="Gill Sans Nova" w:hAnsi="Gill Sans Nova" w:eastAsiaTheme="minorEastAsia"/>
          <w:color w:val="4472C4"/>
          <w:sz w:val="24"/>
          <w:szCs w:val="24"/>
          <w:lang w:val="uk-UA"/>
        </w:rPr>
        <w:t>3002</w:t>
      </w:r>
      <w:r w:rsidR="004A6125">
        <w:rPr>
          <w:rFonts w:ascii="Gill Sans Nova" w:hAnsi="Gill Sans Nova" w:eastAsiaTheme="minorEastAsia"/>
          <w:color w:val="4472C4"/>
          <w:sz w:val="24"/>
          <w:szCs w:val="24"/>
          <w:lang w:val="uk-UA"/>
        </w:rPr>
        <w:t>.1</w:t>
      </w:r>
    </w:p>
    <w:p w:rsidRPr="00CA5AF0" w:rsidR="00FA7C63" w:rsidP="00FA7C63" w:rsidRDefault="00FA7C63" w14:paraId="73777D2F" w14:textId="00AF4F34">
      <w:pPr>
        <w:spacing w:after="120"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Додаток С </w:t>
      </w:r>
      <w:r w:rsidRPr="005E1F61">
        <w:rPr>
          <w:b/>
          <w:bCs/>
          <w:lang w:val="uk-UA"/>
        </w:rPr>
        <w:t>Інформація про виконавчого партнера</w:t>
      </w:r>
    </w:p>
    <w:p w:rsidRPr="00CA5AF0" w:rsidR="00FA7C63" w:rsidP="00FA7C63" w:rsidRDefault="00FA7C63" w14:paraId="4A0A6C69" w14:textId="77777777">
      <w:pPr>
        <w:spacing w:after="120" w:line="240" w:lineRule="auto"/>
        <w:jc w:val="both"/>
        <w:rPr>
          <w:rFonts w:cstheme="minorHAnsi"/>
          <w:lang w:val="uk-UA"/>
        </w:rPr>
      </w:pPr>
    </w:p>
    <w:tbl>
      <w:tblPr>
        <w:tblW w:w="8915" w:type="dxa"/>
        <w:tblInd w:w="1070" w:type="dxa"/>
        <w:tblLook w:val="04A0" w:firstRow="1" w:lastRow="0" w:firstColumn="1" w:lastColumn="0" w:noHBand="0" w:noVBand="1"/>
      </w:tblPr>
      <w:tblGrid>
        <w:gridCol w:w="4611"/>
        <w:gridCol w:w="4304"/>
      </w:tblGrid>
      <w:tr w:rsidRPr="00CA5AF0" w:rsidR="00FA7C63" w:rsidTr="56064FCD" w14:paraId="1FFDE77B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/>
            <w:tcMar/>
            <w:vAlign w:val="center"/>
          </w:tcPr>
          <w:p w:rsidRPr="00CA5AF0" w:rsidR="00FA7C63" w:rsidP="007505AC" w:rsidRDefault="00FA7C63" w14:paraId="0CEDC73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Код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ЗПЗ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: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63915" w:rsidR="00FA7C63" w:rsidP="007505AC" w:rsidRDefault="00FA7C63" w14:paraId="18FF94D8" w14:textId="20B78AAA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777EC8C5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/>
            <w:tcMar/>
            <w:vAlign w:val="center"/>
            <w:hideMark/>
          </w:tcPr>
          <w:p w:rsidRPr="00552113" w:rsidR="00FA7C63" w:rsidP="007505AC" w:rsidRDefault="00FA7C63" w14:paraId="6AA6185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Повна назва організації та абревіатура: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63915" w:rsidR="00FA7C63" w:rsidP="007505AC" w:rsidRDefault="00FA7C63" w14:paraId="00FFFC4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363915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0AE0BCFB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/>
            <w:tcMar/>
            <w:vAlign w:val="center"/>
            <w:hideMark/>
          </w:tcPr>
          <w:p w:rsidRPr="00CA5AF0" w:rsidR="00FA7C63" w:rsidP="007505AC" w:rsidRDefault="00FA7C63" w14:paraId="55E9339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Адреса та адреса електронної пошти контактної особи: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63915" w:rsidR="00FA7C63" w:rsidP="007505AC" w:rsidRDefault="00FA7C63" w14:paraId="6E6DF1C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363915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33D59D10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/>
            <w:tcMar/>
            <w:vAlign w:val="center"/>
            <w:hideMark/>
          </w:tcPr>
          <w:p w:rsidRPr="00CA5AF0" w:rsidR="00FA7C63" w:rsidP="007505AC" w:rsidRDefault="00FA7C63" w14:paraId="6ABE957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Дата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заповнення: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63915" w:rsidR="00FA7C63" w:rsidP="007505AC" w:rsidRDefault="00FA7C63" w14:paraId="2C78DD7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363915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68640271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/>
            <w:tcMar/>
            <w:vAlign w:val="center"/>
            <w:hideMark/>
          </w:tcPr>
          <w:p w:rsidRPr="00CA5AF0" w:rsidR="00FA7C63" w:rsidP="007505AC" w:rsidRDefault="00FA7C63" w14:paraId="24F73F7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Поточне партнерство з МОМ?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63915" w:rsidR="00FA7C63" w:rsidP="007505AC" w:rsidRDefault="00FA7C63" w14:paraId="3C49703F" w14:textId="5E0171F3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2F04B61F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DADA"/>
            <w:tcMar/>
            <w:vAlign w:val="center"/>
            <w:hideMark/>
          </w:tcPr>
          <w:p w:rsidRPr="00552113" w:rsidR="00FA7C63" w:rsidP="007505AC" w:rsidRDefault="00FA7C63" w14:paraId="5FBE95E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Якщо так, коли розпочалася співпраця?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63915" w:rsidR="00FA7C63" w:rsidP="007505AC" w:rsidRDefault="00FA7C63" w14:paraId="2D8A55A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363915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1948F452" w14:textId="77777777">
        <w:trPr>
          <w:trHeight w:val="113"/>
        </w:trPr>
        <w:tc>
          <w:tcPr>
            <w:tcW w:w="46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52113" w:rsidR="00FA7C63" w:rsidP="007505AC" w:rsidRDefault="00FA7C63" w14:paraId="62CB7D8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val="uk-UA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A5AF0" w:rsidR="00FA7C63" w:rsidP="007505AC" w:rsidRDefault="00FA7C63" w14:paraId="339C969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6E82D893" w14:textId="77777777">
        <w:trPr>
          <w:trHeight w:val="144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tcMar/>
            <w:vAlign w:val="center"/>
            <w:hideMark/>
          </w:tcPr>
          <w:p w:rsidRPr="00CA5AF0" w:rsidR="00FA7C63" w:rsidP="007505AC" w:rsidRDefault="00FA7C63" w14:paraId="1ED1B7B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bookmarkStart w:name="_Hlk69160770" w:id="0"/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 xml:space="preserve">A. ЗАГАЛЬНА ІНФОРМАЦІЯ ТА </w:t>
            </w:r>
            <w:r w:rsidRPr="00CA5AF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УПРАВЛІННЯ</w:t>
            </w:r>
          </w:p>
        </w:tc>
      </w:tr>
      <w:bookmarkEnd w:id="0"/>
      <w:tr w:rsidRPr="00363915" w:rsidR="00FA7C63" w:rsidTr="56064FCD" w14:paraId="105A95C9" w14:textId="77777777">
        <w:trPr>
          <w:trHeight w:val="288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2CBB767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ваша організація юридичну адресу в країні(ах) реалізації? Якщо так, надайте реєстраційний номер/підтвердження реєстрації. Якщо ні, поясніть причини. </w:t>
            </w:r>
          </w:p>
        </w:tc>
        <w:tc>
          <w:tcPr>
            <w:tcW w:w="4304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2EBC7ED6" w14:textId="391BF0C9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14E5E070" w14:textId="77777777">
        <w:trPr>
          <w:trHeight w:val="576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7E3102C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Який статус має організація (наприклад,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міжнародна організація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міжнародна неурядова організація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неурядова організація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тощо)? 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3944866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1AE696E7" w14:textId="77777777">
        <w:trPr>
          <w:trHeight w:val="432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51DFDE2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організація щорічну перевірену фінансову звітність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у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загальному доступі? Якщо ні, поясніть причини. 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45BA57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009EAE5E" w14:textId="77777777">
        <w:trPr>
          <w:trHeight w:val="432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B37CDE6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керівництво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організації або власники/засновники організації якесь відношення до МОМ, що може призвести до конфлікту інтересів? 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46E2A9F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7FFDF2D7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2113" w:rsidR="00FA7C63" w:rsidP="007505AC" w:rsidRDefault="00FA7C63" w14:paraId="6293EC8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Хто має вплив на організацію?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5FE56FC6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099E25C1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552113" w:rsidR="00FA7C63" w:rsidP="007505AC" w:rsidRDefault="00FA7C63" w14:paraId="4C5A223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Коли була заснована організація?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38E022A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638D27F9" w14:textId="77777777">
        <w:trPr>
          <w:trHeight w:val="288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31B22B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Коли діяльність організації востаннє оцінювалась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МОМ або іншим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агенством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ООН? 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130FE33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7BE67427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943579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Дата останнього зовнішнього оцінювання та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назва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оцінювача. Чи мож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ете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повідомити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МОМ результати оцінювання?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6785324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34989A42" w14:textId="77777777">
        <w:trPr>
          <w:trHeight w:val="20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tcMar/>
            <w:vAlign w:val="center"/>
            <w:hideMark/>
          </w:tcPr>
          <w:p w:rsidRPr="00552113" w:rsidR="00FA7C63" w:rsidP="007505AC" w:rsidRDefault="00FA7C63" w14:paraId="5302FC5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aps/>
                <w:color w:val="FFFFFF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aps/>
                <w:color w:val="FFFFFF"/>
                <w:sz w:val="20"/>
                <w:szCs w:val="20"/>
                <w:lang w:val="uk-UA"/>
              </w:rPr>
              <w:t xml:space="preserve">B. ОРГАНІЗАЦІЙНА СТРУКТУРА </w:t>
            </w:r>
          </w:p>
        </w:tc>
      </w:tr>
      <w:tr w:rsidRPr="00363915" w:rsidR="00FA7C63" w:rsidTr="56064FCD" w14:paraId="3FFAE176" w14:textId="77777777">
        <w:trPr>
          <w:trHeight w:val="392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D62B65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додається до заявки оновлена ​організаційна структура/діаграма та резюме основного персоналу?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2EF9CB5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76A4F25A" w14:textId="77777777">
        <w:trPr>
          <w:trHeight w:val="392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16A8345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В якій сфері працює організація в країні, яка її внутрішня структура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та присутність на місцях?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4DEC206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23AEC747" w14:textId="77777777">
        <w:trPr>
          <w:trHeight w:val="392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30F2511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Скільки співробітників працює в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офісі організації у країні перебування/про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єкті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5B1DDCD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3B6C122A" w14:textId="77777777">
        <w:trPr>
          <w:trHeight w:val="392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031FC31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достатньо забезпечені всі основні оперативні функції персоналом і ресурсами (фінанси, логістика, реалізація, моніторинг та оцінювання)?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748C0A1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6A1D5056" w14:textId="77777777">
        <w:trPr>
          <w:trHeight w:val="20"/>
        </w:trPr>
        <w:tc>
          <w:tcPr>
            <w:tcW w:w="4611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3C019EC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lastRenderedPageBreak/>
              <w:t xml:space="preserve">Чи має організація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керівні документи для персоналу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?</w:t>
            </w:r>
          </w:p>
        </w:tc>
        <w:tc>
          <w:tcPr>
            <w:tcW w:w="4304" w:type="dxa"/>
            <w:tcBorders>
              <w:top w:val="single" w:color="9D9D9C" w:sz="4" w:space="0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25347FF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5C6A718B" w14:textId="77777777">
        <w:trPr>
          <w:trHeight w:val="20"/>
        </w:trPr>
        <w:tc>
          <w:tcPr>
            <w:tcW w:w="4611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019FE2E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організація процедури безпеки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для 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персоналу?</w:t>
            </w:r>
          </w:p>
        </w:tc>
        <w:tc>
          <w:tcPr>
            <w:tcW w:w="4304" w:type="dxa"/>
            <w:tcBorders>
              <w:top w:val="single" w:color="9D9D9C" w:sz="4" w:space="0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6DCFEAA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14C7FE63" w14:textId="77777777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tcMar/>
            <w:vAlign w:val="center"/>
            <w:hideMark/>
          </w:tcPr>
          <w:p w:rsidRPr="00552113" w:rsidR="00FA7C63" w:rsidP="007505AC" w:rsidRDefault="00FA7C63" w14:paraId="7A92DB8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C. ЗОВНІШНЄ ЗАЛУЧЕННЯ ТА ВПЛИВ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tcMar/>
            <w:vAlign w:val="center"/>
            <w:hideMark/>
          </w:tcPr>
          <w:p w:rsidRPr="00CA5AF0" w:rsidR="00FA7C63" w:rsidP="007505AC" w:rsidRDefault="00FA7C63" w14:paraId="6EFDAC4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FFFFFF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4D455748" w14:textId="77777777">
        <w:trPr>
          <w:trHeight w:val="28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5776CB8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Мережі та координація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036B7A7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11B96590" w14:textId="77777777">
        <w:trPr>
          <w:trHeight w:val="830"/>
        </w:trPr>
        <w:tc>
          <w:tcPr>
            <w:tcW w:w="4611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832464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взаємодіє організація з іншими організаціями громадянського суспільства, гуманітарними організаціями або мережами? Якщо так, вкажіть деталі. </w:t>
            </w:r>
          </w:p>
        </w:tc>
        <w:tc>
          <w:tcPr>
            <w:tcW w:w="4304" w:type="dxa"/>
            <w:tcBorders>
              <w:top w:val="single" w:color="9D9D9C" w:sz="4" w:space="0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BBE61C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0C813536" w14:textId="77777777">
        <w:trPr>
          <w:trHeight w:val="576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1079F21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координує організація діяльність з іншими організаціями громадянського суспільства (місцевими, національни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ми, міжнародними)? Якщо так, вкажіть деталі.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14A5A9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68BA5D56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3E3058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Як організація взаємодіє з бенефіціарами та громадами?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4756D1C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3098C775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09BA63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координує організація діяльність з урядом/органами влади?</w:t>
            </w:r>
          </w:p>
        </w:tc>
        <w:tc>
          <w:tcPr>
            <w:tcW w:w="4304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7E44CDD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5AFF753D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028A92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бере організація участь у громадських або політичних процесах (тобто в політиці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національних і місцевих органів влади або обговоренні/прийнятті рішень з питань бюджету)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62EDE1E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6C5B0D1E" w14:textId="77777777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154192B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 xml:space="preserve">Інформація та 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роз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’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яснувальна робота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0FA5F2A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57542458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C131BE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регулярно створює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організація інформаційні матеріали? Якщо так, опишіть.</w:t>
            </w:r>
          </w:p>
        </w:tc>
        <w:tc>
          <w:tcPr>
            <w:tcW w:w="4304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04233FD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47C0DFD3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20321A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проводить організація публічні заходи з метою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збору коштів або для інших цілей? Якщо так, опишіть.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5D2DF946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5233E5DE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4D5782F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здійснює організація діяльність через засоби масової інформації?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148D58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6B9FF34B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2C06695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використовує організація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ро</w:t>
            </w:r>
            <w:r w:rsidRPr="005E1F61">
              <w:rPr>
                <w:rFonts w:eastAsia="Times New Roman" w:cstheme="minorHAnsi"/>
                <w:sz w:val="20"/>
                <w:szCs w:val="20"/>
                <w:lang w:val="ru-RU"/>
              </w:rPr>
              <w:t>’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зяснувальну роботу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як основу своєї діяльності? Якщо так, опишіть.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0D03F37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175C6266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24586F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проводить організація діяльність з лобіювання? Якщо так, опишіть.</w:t>
            </w:r>
          </w:p>
        </w:tc>
        <w:tc>
          <w:tcPr>
            <w:tcW w:w="4304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7058BD2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03EE7BC1" w14:textId="77777777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tcMar/>
            <w:vAlign w:val="center"/>
            <w:hideMark/>
          </w:tcPr>
          <w:p w:rsidRPr="005E1F61" w:rsidR="00FA7C63" w:rsidP="007505AC" w:rsidRDefault="00FA7C63" w14:paraId="4E379A9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5E1F6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D</w:t>
            </w: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. ПРОГРАМН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ИЙ ПОТЕНЦІАЛ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tcMar/>
            <w:vAlign w:val="center"/>
            <w:hideMark/>
          </w:tcPr>
          <w:p w:rsidRPr="00CA5AF0" w:rsidR="00FA7C63" w:rsidP="007505AC" w:rsidRDefault="00FA7C63" w14:paraId="4631EA1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FFFFFF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FFFFFF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37604DEF" w14:textId="77777777">
        <w:trPr>
          <w:trHeight w:val="144"/>
        </w:trPr>
        <w:tc>
          <w:tcPr>
            <w:tcW w:w="4611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6F0E573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організація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власні перспективи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та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завдання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? Надайте посилання, якщо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ця інформація загальнодоступна.</w:t>
            </w:r>
          </w:p>
        </w:tc>
        <w:tc>
          <w:tcPr>
            <w:tcW w:w="4304" w:type="dxa"/>
            <w:tcBorders>
              <w:top w:val="single" w:color="9D9D9C" w:sz="4" w:space="0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CA5AF0" w:rsidR="00FA7C63" w:rsidP="007505AC" w:rsidRDefault="00FA7C63" w14:paraId="143459A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7A2FF93D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049AA3B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Яка цільова група(и)/бенефіціари організації?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CA5AF0" w:rsidR="00FA7C63" w:rsidP="007505AC" w:rsidRDefault="00FA7C63" w14:paraId="3B88624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60AB742A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1D798E2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Яка географічна спрямованість організації?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CA5AF0" w:rsidR="00FA7C63" w:rsidP="007505AC" w:rsidRDefault="00FA7C63" w14:paraId="5B4E29E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687ADF81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2C944DE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Яка програмна спрямованість організації?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CA5AF0" w:rsidR="00FA7C63" w:rsidP="007505AC" w:rsidRDefault="00FA7C63" w14:paraId="507D0D7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29E0B72A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4CDD3E1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має організація реєстр задокументованих ризиків та процес управління ризиками?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CA5AF0" w:rsidR="00FA7C63" w:rsidP="007505AC" w:rsidRDefault="00FA7C63" w14:paraId="5EA2E2B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1CE44836" w14:textId="77777777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2CDF859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Ваша організація: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16141E8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2E8B0358" w14:textId="77777777">
        <w:trPr>
          <w:trHeight w:val="20"/>
        </w:trPr>
        <w:tc>
          <w:tcPr>
            <w:tcW w:w="4611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7CB2FC4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Дотримується та поважає гуманітарні принципи?</w:t>
            </w:r>
          </w:p>
        </w:tc>
        <w:tc>
          <w:tcPr>
            <w:tcW w:w="4304" w:type="dxa"/>
            <w:tcBorders>
              <w:top w:val="single" w:color="9D9D9C" w:sz="4" w:space="0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7986417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469181CF" w14:textId="77777777">
        <w:trPr>
          <w:trHeight w:val="59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260C23F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Підтримує надання неупередженої допомоги виключно на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основі потреб?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ACC317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3B2752B6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72DC02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lastRenderedPageBreak/>
              <w:t>Діє самостійно, без нав’язування політичного порядку денного?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131B632" w14:textId="2A463823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bookmarkStart w:name="_GoBack" w:id="1"/>
            <w:bookmarkEnd w:id="1"/>
          </w:p>
        </w:tc>
      </w:tr>
      <w:tr w:rsidRPr="00363915" w:rsidR="00FA7C63" w:rsidTr="56064FCD" w14:paraId="0F8EC245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6E9CF2F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Відстоює підхід «не заподій шкоди»?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6211E2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307E7613" w14:textId="77777777">
        <w:trPr>
          <w:trHeight w:val="20"/>
        </w:trPr>
        <w:tc>
          <w:tcPr>
            <w:tcW w:w="4611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72BF8D7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Має довгостроковий план/стратегію?</w:t>
            </w:r>
          </w:p>
        </w:tc>
        <w:tc>
          <w:tcPr>
            <w:tcW w:w="4304" w:type="dxa"/>
            <w:tcBorders>
              <w:top w:val="single" w:color="9D9D9C" w:sz="4" w:space="0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9A2AAC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4A4F27D5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E84925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Має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систему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підзвітності постраждалим групам населення?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3EEDF7F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6B354A24" w14:textId="77777777">
        <w:trPr>
          <w:trHeight w:val="144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9B7F37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Має кодекс поведінки або іншу етичну політику?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0103007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2A0941DB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66A256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Має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правила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та процедури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із 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запобігання сексуальній експлуатації та зловживанням?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612A2CE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77296758" w14:textId="77777777">
        <w:trPr>
          <w:trHeight w:val="2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tcMar/>
            <w:vAlign w:val="center"/>
            <w:hideMark/>
          </w:tcPr>
          <w:p w:rsidRPr="00552113" w:rsidR="00FA7C63" w:rsidP="007505AC" w:rsidRDefault="00FA7C63" w14:paraId="4030414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5E1F6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E</w:t>
            </w: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. ФІНАНСОВА СПРОМОЖНІСТЬ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tcMar/>
            <w:vAlign w:val="center"/>
            <w:hideMark/>
          </w:tcPr>
          <w:p w:rsidRPr="00CA5AF0" w:rsidR="00FA7C63" w:rsidP="007505AC" w:rsidRDefault="00FA7C63" w14:paraId="16452F0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7C9DEF31" w14:textId="77777777">
        <w:trPr>
          <w:trHeight w:val="432"/>
        </w:trPr>
        <w:tc>
          <w:tcPr>
            <w:tcW w:w="4611" w:type="dxa"/>
            <w:tcBorders>
              <w:top w:val="single" w:color="9D9D9C" w:sz="4" w:space="0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0A6E925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Які донори наразі підтримують програмну діяльність організації?</w:t>
            </w:r>
          </w:p>
        </w:tc>
        <w:tc>
          <w:tcPr>
            <w:tcW w:w="4304" w:type="dxa"/>
            <w:tcBorders>
              <w:top w:val="single" w:color="9D9D9C" w:sz="4" w:space="0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4EF087F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0B1ECD06" w14:textId="77777777">
        <w:trPr>
          <w:trHeight w:val="2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1EE156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Який поточний загальний бюджет на діяльність організації?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9D9D9C" w:sz="4" w:space="0"/>
              <w:right w:val="single" w:color="9D9D9C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5B8BC5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2DB2133F" w14:textId="77777777">
        <w:trPr>
          <w:trHeight w:val="840"/>
        </w:trPr>
        <w:tc>
          <w:tcPr>
            <w:tcW w:w="4611" w:type="dxa"/>
            <w:tcBorders>
              <w:top w:val="nil"/>
              <w:left w:val="single" w:color="9D9D9C" w:sz="4" w:space="0"/>
              <w:bottom w:val="single" w:color="9D9D9C" w:sz="4" w:space="0"/>
              <w:right w:val="single" w:color="9D9D9C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37AC0A1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стикалася організація з проблемами ліквідності або платоспроможності протягом останніх трьох років? Якщо так, то як вони були вирішені?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5E0CD77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5E02CF33" w14:textId="77777777">
        <w:trPr>
          <w:trHeight w:val="144"/>
        </w:trPr>
        <w:tc>
          <w:tcPr>
            <w:tcW w:w="46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239921C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Система бухгалтерського обліку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44B139C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1C09EB21" w14:textId="77777777">
        <w:trPr>
          <w:trHeight w:val="288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2CD3C90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організація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встановлені регламенти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щодо документального оформлення її бухгалтерських стандартів, правил і процедур? 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53D48BF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1DB6C777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438E228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Яких стандартів бухгалтерського обліку дотримується організація (МСБОДС; МСФЗ, національні)? 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ECEC70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5B2E48A7" w14:textId="77777777">
        <w:trPr>
          <w:trHeight w:val="144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080EEB3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Яке програмне забезпечення для бухгалтерського обліку використовує організація та чи інтегровано воно з іншими функціями (наприклад, управління персоналом, закупівлі тощо)? 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F632FD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5E02F031" w14:textId="77777777">
        <w:trPr>
          <w:trHeight w:val="1008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19A625C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Яка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правила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зберігання бухгалтерських та супровідних документів? Як організаці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 забезпечує захист архівів від крадіжок, пожежі, затоплення тощо? Чи мала вона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такі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проблеми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на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протя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зі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останніх трьох років?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6052256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68DD7DC6" w14:textId="77777777">
        <w:trPr>
          <w:trHeight w:val="108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31C5756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всі витрати своєчасно відображаються на рахунках організації?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7F36801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7DFF3305" w14:textId="77777777">
        <w:trPr>
          <w:trHeight w:val="576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142EF96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може організація надавати періодичні фінансові звіти за проєктом?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6922FAD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7BCC89D6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42554A3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Фінансовий контроль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5D0DF71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274E2C4C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0D0D33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має організація власний банківський рахунок, зареєстрований на її ім’я?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16431A2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1CFCC15F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7D061DF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є в організації функція внутрішнього аудиту? 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6EB7D1E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147267E7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2793186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існує регулярна вимога щодо проведення зовнішнього аудиту рахунків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організації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і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,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якщо так, чи проводиться він своєчасно?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511B03E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0BB68103" w14:textId="77777777">
        <w:trPr>
          <w:trHeight w:val="312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0408C35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дотримується організація наданих рекомендацій щодо аудиту?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5F3B9456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0298D8D0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37FF46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Які основні характеристики наявної системи внутрішнього контролю? Чи мала організація 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lastRenderedPageBreak/>
              <w:t xml:space="preserve">відповідні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проблеми протягом останніх трьох років?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0ED0FD7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Pr="00CA5AF0" w:rsidR="00FA7C63" w:rsidTr="56064FCD" w14:paraId="6A5B0A25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3CC24C7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 організація забезпечує належний розподіл обов’язків? 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04FC9E8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1C2F35B5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41A10A8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існує система, що дозволяє уникнути дублювання звітності про витрати донорам? Чи має організація рішення щодо бухгалтерського обліку проєктів з метою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полегшення відповідного контролю? 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5A1CC14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44E5CFA3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5A2C18B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Ефективність витрат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68BD655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6A17B203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3F5B84E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цікавить вашу організацію скорочення витрат? Яких принципів вона дотримуються для мінімізації витрат?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35070A0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381E2166" w14:textId="77777777">
        <w:trPr>
          <w:trHeight w:val="144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2A14FB47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збирає вона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пропозиції або рахунки-фактури перед здійсненням покупок?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01F892A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667CF836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4E78"/>
            <w:tcMar/>
            <w:vAlign w:val="center"/>
            <w:hideMark/>
          </w:tcPr>
          <w:p w:rsidRPr="00CA5AF0" w:rsidR="00FA7C63" w:rsidP="007505AC" w:rsidRDefault="00FA7C63" w14:paraId="76F42A0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5E1F6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F</w:t>
            </w: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. СПРОМОЖНІСТЬ ЗДІЙСНЮВАТИ ЗАКУПІВЛІ ТА ПОСТАЧАННЯ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4E78"/>
            <w:noWrap/>
            <w:tcMar/>
            <w:vAlign w:val="center"/>
            <w:hideMark/>
          </w:tcPr>
          <w:p w:rsidRPr="00CA5AF0" w:rsidR="00FA7C63" w:rsidP="007505AC" w:rsidRDefault="00FA7C63" w14:paraId="0FFC8B6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383F36A9" w14:textId="77777777">
        <w:trPr>
          <w:trHeight w:val="144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634B0AE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Опишіть матеріально-технічне забезпечення організації.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CA5AF0" w:rsidR="00FA7C63" w:rsidP="007505AC" w:rsidRDefault="00FA7C63" w14:paraId="50ED3CB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66E299B1" w14:textId="77777777">
        <w:trPr>
          <w:trHeight w:val="356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6C20C6B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організація та чи дотримується політики боротьби з тероризмом, що вимагає проведення систематичних перевірок партнерів та постачальників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щодо визнаного переліку терористичних організацій?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Pr="00CA5AF0" w:rsidR="00FA7C63" w:rsidP="007505AC" w:rsidRDefault="00FA7C63" w14:paraId="4075163B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7A611D91" w14:textId="77777777">
        <w:trPr>
          <w:trHeight w:val="144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1E2F075A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0D39B85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CA5AF0" w:rsidR="00FA7C63" w:rsidTr="56064FCD" w14:paraId="4667B98B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7AB84692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має організація чіткі правила закупівель? Якщо так, надішліть копію. 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0A785BD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48089882" w14:textId="77777777">
        <w:trPr>
          <w:trHeight w:val="432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1445E80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бул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и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правила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організації щодо закупівель переглянут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і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та прийнят</w:t>
            </w:r>
            <w:r>
              <w:rPr>
                <w:rFonts w:eastAsia="Times New Roman" w:cstheme="minorHAnsi"/>
                <w:sz w:val="20"/>
                <w:szCs w:val="20"/>
                <w:lang w:val="uk-UA"/>
              </w:rPr>
              <w:t>і</w:t>
            </w: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іншими організаціями та/або донорами?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58E443C4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20A10ABB" w14:textId="77777777">
        <w:trPr>
          <w:trHeight w:val="144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0CCF990F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має організація чітку політику розподілу обов’язків та делегування повноважень у процесі закупівель?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32F8229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1791DAC7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D256560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має організація (і використовує) план закупівель?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7EAEEB9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4C1E478D" w14:textId="77777777">
        <w:trPr>
          <w:trHeight w:val="59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5182B7C5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Чи використовує організація систему планування ресурсів підприємства (ERP) для публікації </w:t>
            </w:r>
            <w:r w:rsidRPr="00CA5AF0">
              <w:rPr>
                <w:rFonts w:eastAsia="Times New Roman" w:cstheme="minorHAnsi"/>
                <w:sz w:val="20"/>
                <w:szCs w:val="20"/>
                <w:lang w:val="uk-UA"/>
              </w:rPr>
              <w:t>закупівельних операцій?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1ED0D23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CA5AF0" w:rsidR="00FA7C63" w:rsidTr="56064FCD" w14:paraId="3F3AC262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552113" w:rsidR="00FA7C63" w:rsidP="007505AC" w:rsidRDefault="00FA7C63" w14:paraId="40ABBA7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uk-UA"/>
              </w:rPr>
              <w:t>Управління активами та складами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D9D9C"/>
            <w:tcMar/>
            <w:vAlign w:val="center"/>
            <w:hideMark/>
          </w:tcPr>
          <w:p w:rsidRPr="00CA5AF0" w:rsidR="00FA7C63" w:rsidP="007505AC" w:rsidRDefault="00FA7C63" w14:paraId="171C9988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</w:pPr>
            <w:r w:rsidRPr="00CA5AF0">
              <w:rPr>
                <w:rFonts w:eastAsia="Times New Roman" w:cstheme="minorHAnsi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Pr="00363915" w:rsidR="00FA7C63" w:rsidTr="56064FCD" w14:paraId="3ACB8F52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52113" w:rsidR="00FA7C63" w:rsidP="007505AC" w:rsidRDefault="00FA7C63" w14:paraId="4C400A7C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має організація базу даних активів?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CA5AF0" w:rsidR="00FA7C63" w:rsidP="007505AC" w:rsidRDefault="00FA7C63" w14:paraId="4FDF0B91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1480B1D4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2E4607DE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розроблені організацією протоколи передавання, списання, продажу та вибуття активів?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4FA8A9A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Pr="00363915" w:rsidR="00FA7C63" w:rsidTr="56064FCD" w14:paraId="3899A77D" w14:textId="77777777">
        <w:trPr>
          <w:trHeight w:val="20"/>
        </w:trPr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5AF0" w:rsidR="00FA7C63" w:rsidP="007505AC" w:rsidRDefault="00FA7C63" w14:paraId="2832BCCD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r w:rsidRPr="00552113">
              <w:rPr>
                <w:rFonts w:eastAsia="Times New Roman" w:cstheme="minorHAnsi"/>
                <w:sz w:val="20"/>
                <w:szCs w:val="20"/>
                <w:lang w:val="uk-UA"/>
              </w:rPr>
              <w:t>Чи має організація процедури управління запасами та складами?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A5AF0" w:rsidR="00FA7C63" w:rsidP="007505AC" w:rsidRDefault="00FA7C63" w14:paraId="3D81D373" w14:textId="77777777">
            <w:pPr>
              <w:widowControl/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</w:tbl>
    <w:p w:rsidRPr="00552113" w:rsidR="00FA7C63" w:rsidP="00FA7C63" w:rsidRDefault="00FA7C63" w14:paraId="79BB2F89" w14:textId="77777777">
      <w:pPr>
        <w:spacing w:after="120" w:line="240" w:lineRule="auto"/>
        <w:jc w:val="both"/>
        <w:rPr>
          <w:rFonts w:cstheme="minorHAnsi"/>
          <w:sz w:val="14"/>
          <w:szCs w:val="14"/>
          <w:lang w:val="uk-UA"/>
        </w:rPr>
      </w:pPr>
    </w:p>
    <w:p w:rsidRPr="00CA5AF0" w:rsidR="00FA7C63" w:rsidP="00FA7C63" w:rsidRDefault="00FA7C63" w14:paraId="1D1BA5C4" w14:textId="77777777">
      <w:pPr>
        <w:spacing w:after="120" w:line="240" w:lineRule="auto"/>
        <w:jc w:val="both"/>
        <w:rPr>
          <w:rFonts w:cstheme="minorHAnsi"/>
          <w:sz w:val="20"/>
          <w:szCs w:val="20"/>
          <w:lang w:val="uk-UA"/>
        </w:rPr>
      </w:pPr>
      <w:r w:rsidRPr="00CA5AF0">
        <w:rPr>
          <w:rFonts w:cstheme="minorHAnsi"/>
          <w:sz w:val="20"/>
          <w:szCs w:val="20"/>
          <w:lang w:val="uk-UA"/>
        </w:rPr>
        <w:t>Я, особа, що підписалася нижче, гарантую, що інформація, надана у цій формі, є правильною, і, в разі змін, інформація щодо них буде надана якомога швидше.</w:t>
      </w:r>
    </w:p>
    <w:p w:rsidRPr="00CA5AF0" w:rsidR="00FA7C63" w:rsidP="00FA7C63" w:rsidRDefault="00FA7C63" w14:paraId="48B30195" w14:textId="77777777">
      <w:pPr>
        <w:spacing w:after="120" w:line="240" w:lineRule="auto"/>
        <w:jc w:val="both"/>
        <w:rPr>
          <w:rFonts w:cstheme="minorHAnsi"/>
          <w:sz w:val="12"/>
          <w:szCs w:val="12"/>
          <w:lang w:val="uk-UA"/>
        </w:rPr>
      </w:pPr>
    </w:p>
    <w:p w:rsidRPr="00CA5AF0" w:rsidR="00FA7C63" w:rsidP="00FA7C63" w:rsidRDefault="00FA7C63" w14:paraId="16507F82" w14:textId="77777777">
      <w:pPr>
        <w:spacing w:after="120" w:line="240" w:lineRule="auto"/>
        <w:jc w:val="both"/>
        <w:rPr>
          <w:rFonts w:cstheme="minorHAnsi"/>
          <w:sz w:val="20"/>
          <w:szCs w:val="20"/>
          <w:lang w:val="uk-UA"/>
        </w:rPr>
      </w:pPr>
      <w:r w:rsidRPr="00CA5AF0">
        <w:rPr>
          <w:rFonts w:cstheme="minorHAnsi"/>
          <w:sz w:val="20"/>
          <w:szCs w:val="20"/>
          <w:lang w:val="uk-UA"/>
        </w:rPr>
        <w:lastRenderedPageBreak/>
        <w:t>______________________ __________________ ____________</w:t>
      </w:r>
    </w:p>
    <w:p w:rsidRPr="00CA5AF0" w:rsidR="00FA7C63" w:rsidP="00FA7C63" w:rsidRDefault="00FA7C63" w14:paraId="2938518E" w14:textId="77777777">
      <w:pPr>
        <w:spacing w:after="120" w:line="240" w:lineRule="auto"/>
        <w:jc w:val="both"/>
        <w:rPr>
          <w:rFonts w:eastAsia="Arial" w:cstheme="minorHAnsi"/>
          <w:color w:val="4472C4" w:themeColor="accent1"/>
          <w:sz w:val="20"/>
          <w:szCs w:val="20"/>
          <w:lang w:val="uk-UA"/>
        </w:rPr>
      </w:pPr>
      <w:r w:rsidRPr="00CA5AF0">
        <w:rPr>
          <w:rFonts w:cstheme="minorHAnsi"/>
          <w:sz w:val="20"/>
          <w:szCs w:val="20"/>
          <w:lang w:val="uk-UA"/>
        </w:rPr>
        <w:t>Ім’я/ Підпис/ Дата</w:t>
      </w:r>
    </w:p>
    <w:p w:rsidR="006E18B2" w:rsidRDefault="006E18B2" w14:paraId="2C977BA2" w14:textId="77777777"/>
    <w:sectPr w:rsidR="006E18B2" w:rsidSect="00F33DEE">
      <w:headerReference w:type="default" r:id="rId6"/>
      <w:footerReference w:type="default" r:id="rId7"/>
      <w:headerReference w:type="first" r:id="rId8"/>
      <w:pgSz w:w="11920" w:h="16840" w:orient="portrait"/>
      <w:pgMar w:top="720" w:right="720" w:bottom="720" w:left="720" w:header="432" w:footer="8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33" w:rsidP="00FA7C63" w:rsidRDefault="00503D33" w14:paraId="2FE5C409" w14:textId="77777777">
      <w:pPr>
        <w:spacing w:after="0" w:line="240" w:lineRule="auto"/>
      </w:pPr>
      <w:r>
        <w:separator/>
      </w:r>
    </w:p>
  </w:endnote>
  <w:endnote w:type="continuationSeparator" w:id="0">
    <w:p w:rsidR="00503D33" w:rsidP="00FA7C63" w:rsidRDefault="00503D33" w14:paraId="008255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29" w:rsidRDefault="00503D33" w14:paraId="7C51ACB8" w14:textId="7777777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33" w:rsidP="00FA7C63" w:rsidRDefault="00503D33" w14:paraId="203E6969" w14:textId="77777777">
      <w:pPr>
        <w:spacing w:after="0" w:line="240" w:lineRule="auto"/>
      </w:pPr>
      <w:r>
        <w:separator/>
      </w:r>
    </w:p>
  </w:footnote>
  <w:footnote w:type="continuationSeparator" w:id="0">
    <w:p w:rsidR="00503D33" w:rsidP="00FA7C63" w:rsidRDefault="00503D33" w14:paraId="68FCA3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301B2B" w:rsidR="009B6429" w:rsidP="000637BD" w:rsidRDefault="00503D33" w14:paraId="709D7852" w14:textId="77777777">
    <w:pPr>
      <w:pStyle w:val="ListParagraph"/>
      <w:spacing w:after="0" w:line="200" w:lineRule="exact"/>
      <w:rPr>
        <w:color w:val="FF0000"/>
        <w:sz w:val="20"/>
        <w:szCs w:val="20"/>
        <w:lang w:val="ru-RU"/>
      </w:rPr>
    </w:pPr>
  </w:p>
  <w:p w:rsidRPr="00301B2B" w:rsidR="009B6429" w:rsidP="00F33DEE" w:rsidRDefault="00503D33" w14:paraId="641DC36B" w14:textId="77777777">
    <w:pPr>
      <w:spacing w:after="0" w:line="200" w:lineRule="exact"/>
      <w:rPr>
        <w:color w:val="FF0000"/>
        <w:sz w:val="20"/>
        <w:szCs w:val="20"/>
        <w:lang w:val="ru-RU"/>
      </w:rPr>
    </w:pPr>
  </w:p>
  <w:p w:rsidR="009B6429" w:rsidP="00675063" w:rsidRDefault="001130E6" w14:paraId="64DED3C9" w14:textId="77777777">
    <w:pPr>
      <w:spacing w:after="0" w:line="200" w:lineRule="exact"/>
      <w:jc w:val="center"/>
      <w:rPr>
        <w:color w:val="FF0000"/>
        <w:sz w:val="20"/>
        <w:szCs w:val="20"/>
      </w:rPr>
    </w:pPr>
    <w:r>
      <w:rPr>
        <w:noProof/>
        <w:color w:val="FF0000"/>
        <w:sz w:val="20"/>
        <w:szCs w:val="20"/>
        <w:lang w:val="uk"/>
      </w:rPr>
      <w:drawing>
        <wp:inline distT="0" distB="0" distL="0" distR="0" wp14:anchorId="503A40C5" wp14:editId="65D3A493">
          <wp:extent cx="1835150" cy="7683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B6429" w:rsidP="00F33DEE" w:rsidRDefault="001130E6" w14:paraId="3B46EAB2" w14:textId="77777777">
    <w:pPr>
      <w:pStyle w:val="Header"/>
      <w:jc w:val="center"/>
    </w:pPr>
    <w:r>
      <w:rPr>
        <w:noProof/>
        <w:lang w:val="uk"/>
      </w:rPr>
      <w:drawing>
        <wp:inline distT="0" distB="0" distL="0" distR="0" wp14:anchorId="035D8189" wp14:editId="353F07FD">
          <wp:extent cx="1463040" cy="610373"/>
          <wp:effectExtent l="0" t="0" r="3810" b="0"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18" cy="61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B2"/>
    <w:rsid w:val="001130E6"/>
    <w:rsid w:val="00363915"/>
    <w:rsid w:val="004A6125"/>
    <w:rsid w:val="00503D33"/>
    <w:rsid w:val="006E18B2"/>
    <w:rsid w:val="0091280D"/>
    <w:rsid w:val="00FA7C63"/>
    <w:rsid w:val="560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369F"/>
  <w15:chartTrackingRefBased/>
  <w15:docId w15:val="{34D1ADC3-2E30-4830-BA07-CB14890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A7C63"/>
    <w:pPr>
      <w:widowControl w:val="0"/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C63"/>
    <w:rPr>
      <w:lang w:val="en-US"/>
    </w:rPr>
  </w:style>
  <w:style w:type="paragraph" w:styleId="ListParagraph">
    <w:name w:val="List Paragraph"/>
    <w:basedOn w:val="Normal"/>
    <w:uiPriority w:val="34"/>
    <w:qFormat/>
    <w:rsid w:val="00FA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6" ma:contentTypeDescription="Создание документа." ma:contentTypeScope="" ma:versionID="2e6dc5a3ff769755678d13e71af71666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3b45f0877df7075467ebd0b289212d45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B967060E-5F2D-46E3-8774-3A09441D3032}"/>
</file>

<file path=customXml/itemProps2.xml><?xml version="1.0" encoding="utf-8"?>
<ds:datastoreItem xmlns:ds="http://schemas.openxmlformats.org/officeDocument/2006/customXml" ds:itemID="{8F47FBFF-2303-4434-B705-974C208F0A01}"/>
</file>

<file path=customXml/itemProps3.xml><?xml version="1.0" encoding="utf-8"?>
<ds:datastoreItem xmlns:ds="http://schemas.openxmlformats.org/officeDocument/2006/customXml" ds:itemID="{FD8EDEA6-DDC7-4253-B320-2C02352D4C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CHERNIAVSKA Anna</dc:creator>
  <keywords/>
  <dc:description/>
  <lastModifiedBy>PIDPERYGORA Stanislav</lastModifiedBy>
  <revision>6</revision>
  <dcterms:created xsi:type="dcterms:W3CDTF">2021-06-10T12:48:00.0000000Z</dcterms:created>
  <dcterms:modified xsi:type="dcterms:W3CDTF">2022-09-19T13:34:26.1529458Z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2021-06-10T12:48:22Z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054c04c0-63ee-4167-91ff-c17d4b3da73a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</Properties>
</file>