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234C" w14:textId="5129E2D5" w:rsidR="00435693" w:rsidRPr="00A34C79" w:rsidRDefault="00722009" w:rsidP="00435693">
      <w:pPr>
        <w:tabs>
          <w:tab w:val="left" w:pos="540"/>
          <w:tab w:val="left" w:pos="2340"/>
          <w:tab w:val="left" w:pos="8640"/>
        </w:tabs>
        <w:autoSpaceDE w:val="0"/>
        <w:autoSpaceDN w:val="0"/>
        <w:adjustRightInd w:val="0"/>
        <w:jc w:val="center"/>
      </w:pPr>
      <w:r w:rsidRPr="00435693">
        <w:rPr>
          <w:noProof/>
          <w:szCs w:val="20"/>
          <w:lang w:val="en-US"/>
        </w:rPr>
        <w:drawing>
          <wp:inline distT="0" distB="0" distL="0" distR="0" wp14:anchorId="48FA5E75" wp14:editId="1F95CEC3">
            <wp:extent cx="1607820" cy="693420"/>
            <wp:effectExtent l="0" t="0" r="0" b="0"/>
            <wp:docPr id="3"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73D5CE4F" w14:textId="77777777" w:rsidR="00435693" w:rsidRPr="00607622" w:rsidRDefault="00435693" w:rsidP="00435693">
      <w:pPr>
        <w:autoSpaceDE w:val="0"/>
        <w:autoSpaceDN w:val="0"/>
        <w:adjustRightInd w:val="0"/>
        <w:jc w:val="both"/>
        <w:rPr>
          <w:rFonts w:ascii="Arial" w:hAnsi="Arial" w:cs="Arial"/>
          <w:color w:val="000000"/>
          <w:sz w:val="22"/>
          <w:szCs w:val="22"/>
        </w:rPr>
      </w:pPr>
    </w:p>
    <w:p w14:paraId="6C589346" w14:textId="77777777" w:rsidR="00435693" w:rsidRPr="002341CA" w:rsidRDefault="00435693" w:rsidP="00435693">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Pr>
          <w:rFonts w:ascii="Arial" w:hAnsi="Arial" w:cs="Arial"/>
          <w:b/>
          <w:color w:val="000000"/>
        </w:rPr>
        <w:t xml:space="preserve">and External </w:t>
      </w:r>
      <w:r w:rsidRPr="002341CA">
        <w:rPr>
          <w:rFonts w:ascii="Arial" w:hAnsi="Arial" w:cs="Arial"/>
          <w:b/>
          <w:color w:val="000000"/>
        </w:rPr>
        <w:t>Candidates</w:t>
      </w:r>
    </w:p>
    <w:p w14:paraId="40E4E968"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E3285D" w:rsidRPr="00435693" w14:paraId="29D3F991" w14:textId="77777777">
        <w:tc>
          <w:tcPr>
            <w:tcW w:w="2752" w:type="dxa"/>
            <w:shd w:val="clear" w:color="auto" w:fill="auto"/>
          </w:tcPr>
          <w:p w14:paraId="28DB142C" w14:textId="77777777" w:rsidR="00E3285D" w:rsidRPr="00435693" w:rsidRDefault="00E3285D" w:rsidP="00435693">
            <w:pPr>
              <w:tabs>
                <w:tab w:val="left" w:pos="1995"/>
              </w:tabs>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Position Title</w:t>
            </w:r>
          </w:p>
        </w:tc>
        <w:tc>
          <w:tcPr>
            <w:tcW w:w="236" w:type="dxa"/>
            <w:shd w:val="clear" w:color="auto" w:fill="auto"/>
          </w:tcPr>
          <w:p w14:paraId="77A1AA35"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100BA55F" w14:textId="22F45872" w:rsidR="00F10492" w:rsidRPr="002C11DC" w:rsidRDefault="001A6B64" w:rsidP="00BD651F">
            <w:pPr>
              <w:rPr>
                <w:rFonts w:ascii="Arial" w:hAnsi="Arial" w:cs="Arial"/>
                <w:b/>
                <w:sz w:val="20"/>
                <w:szCs w:val="20"/>
                <w:lang w:val="en-US"/>
              </w:rPr>
            </w:pPr>
            <w:r w:rsidRPr="001A6B64">
              <w:rPr>
                <w:rFonts w:ascii="Arial" w:hAnsi="Arial" w:cs="Arial"/>
                <w:b/>
                <w:sz w:val="20"/>
                <w:szCs w:val="20"/>
              </w:rPr>
              <w:t>Project Specialist (Evidence-based Governance)</w:t>
            </w:r>
          </w:p>
        </w:tc>
      </w:tr>
      <w:tr w:rsidR="00E3285D" w:rsidRPr="00435693" w14:paraId="5A08B947" w14:textId="77777777">
        <w:tc>
          <w:tcPr>
            <w:tcW w:w="2752" w:type="dxa"/>
            <w:shd w:val="clear" w:color="auto" w:fill="auto"/>
          </w:tcPr>
          <w:p w14:paraId="4419F12A" w14:textId="77777777" w:rsidR="00E3285D" w:rsidRPr="00435693" w:rsidRDefault="00E3285D" w:rsidP="00435693">
            <w:pPr>
              <w:tabs>
                <w:tab w:val="left" w:pos="1995"/>
              </w:tabs>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Duty Station</w:t>
            </w:r>
          </w:p>
        </w:tc>
        <w:tc>
          <w:tcPr>
            <w:tcW w:w="236" w:type="dxa"/>
            <w:shd w:val="clear" w:color="auto" w:fill="auto"/>
          </w:tcPr>
          <w:p w14:paraId="3245A8A8"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35640B0D" w14:textId="53B9F9A9" w:rsidR="00E3285D" w:rsidRPr="00435693" w:rsidRDefault="001A6B64" w:rsidP="00F3547A">
            <w:pPr>
              <w:tabs>
                <w:tab w:val="left" w:pos="252"/>
              </w:tabs>
              <w:autoSpaceDE w:val="0"/>
              <w:autoSpaceDN w:val="0"/>
              <w:adjustRightInd w:val="0"/>
              <w:jc w:val="both"/>
              <w:rPr>
                <w:rFonts w:ascii="Arial" w:hAnsi="Arial" w:cs="Arial"/>
                <w:b/>
                <w:bCs/>
                <w:sz w:val="20"/>
                <w:szCs w:val="20"/>
              </w:rPr>
            </w:pPr>
            <w:r>
              <w:rPr>
                <w:rFonts w:ascii="Arial" w:hAnsi="Arial" w:cs="Arial"/>
                <w:b/>
                <w:bCs/>
                <w:sz w:val="20"/>
                <w:szCs w:val="20"/>
              </w:rPr>
              <w:t>Kyiv</w:t>
            </w:r>
            <w:r w:rsidR="00DC324E" w:rsidRPr="00435693">
              <w:rPr>
                <w:rFonts w:ascii="Arial" w:hAnsi="Arial" w:cs="Arial"/>
                <w:b/>
                <w:bCs/>
                <w:sz w:val="20"/>
                <w:szCs w:val="20"/>
              </w:rPr>
              <w:t>, Ukraine</w:t>
            </w:r>
          </w:p>
        </w:tc>
      </w:tr>
      <w:tr w:rsidR="00E3285D" w:rsidRPr="00435693" w14:paraId="141C293A" w14:textId="77777777">
        <w:tc>
          <w:tcPr>
            <w:tcW w:w="2752" w:type="dxa"/>
            <w:shd w:val="clear" w:color="auto" w:fill="auto"/>
          </w:tcPr>
          <w:p w14:paraId="1BB8C48B" w14:textId="77777777" w:rsidR="00E3285D" w:rsidRPr="00435693" w:rsidRDefault="00E3285D" w:rsidP="00435693">
            <w:pPr>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Classification</w:t>
            </w:r>
          </w:p>
        </w:tc>
        <w:tc>
          <w:tcPr>
            <w:tcW w:w="236" w:type="dxa"/>
            <w:shd w:val="clear" w:color="auto" w:fill="auto"/>
          </w:tcPr>
          <w:p w14:paraId="1A58C39E"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5A5543F0" w14:textId="50A5BDA2" w:rsidR="00E3285D" w:rsidRPr="00435693" w:rsidRDefault="001A6B64" w:rsidP="003D3F28">
            <w:pPr>
              <w:autoSpaceDE w:val="0"/>
              <w:autoSpaceDN w:val="0"/>
              <w:adjustRightInd w:val="0"/>
              <w:jc w:val="both"/>
              <w:rPr>
                <w:rFonts w:ascii="Arial" w:hAnsi="Arial" w:cs="Arial"/>
                <w:b/>
                <w:bCs/>
                <w:sz w:val="20"/>
                <w:szCs w:val="20"/>
              </w:rPr>
            </w:pPr>
            <w:r>
              <w:rPr>
                <w:rFonts w:ascii="Arial" w:hAnsi="Arial" w:cs="Arial"/>
                <w:b/>
                <w:bCs/>
                <w:color w:val="000000"/>
                <w:sz w:val="20"/>
                <w:szCs w:val="20"/>
                <w:lang w:eastAsia="en-PH"/>
              </w:rPr>
              <w:t>G7</w:t>
            </w:r>
          </w:p>
        </w:tc>
      </w:tr>
      <w:tr w:rsidR="00E3285D" w:rsidRPr="00435693" w14:paraId="75D94350" w14:textId="77777777">
        <w:tc>
          <w:tcPr>
            <w:tcW w:w="2752" w:type="dxa"/>
            <w:shd w:val="clear" w:color="auto" w:fill="auto"/>
          </w:tcPr>
          <w:p w14:paraId="17666426" w14:textId="77777777" w:rsidR="00E3285D" w:rsidRPr="00435693" w:rsidRDefault="00E3285D" w:rsidP="00435693">
            <w:pPr>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Type of Appointment</w:t>
            </w:r>
          </w:p>
        </w:tc>
        <w:tc>
          <w:tcPr>
            <w:tcW w:w="236" w:type="dxa"/>
            <w:shd w:val="clear" w:color="auto" w:fill="auto"/>
          </w:tcPr>
          <w:p w14:paraId="4E1CC39F"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40897EFB" w14:textId="0168C1C1" w:rsidR="00E3285D" w:rsidRPr="00435693" w:rsidRDefault="00B33937" w:rsidP="00BD651F">
            <w:pPr>
              <w:autoSpaceDE w:val="0"/>
              <w:autoSpaceDN w:val="0"/>
              <w:adjustRightInd w:val="0"/>
              <w:jc w:val="both"/>
              <w:rPr>
                <w:rFonts w:ascii="Arial" w:hAnsi="Arial" w:cs="Arial"/>
                <w:b/>
                <w:bCs/>
                <w:sz w:val="20"/>
                <w:szCs w:val="20"/>
              </w:rPr>
            </w:pPr>
            <w:r w:rsidRPr="00435693">
              <w:rPr>
                <w:rFonts w:ascii="Arial" w:hAnsi="Arial" w:cs="Arial"/>
                <w:b/>
                <w:bCs/>
                <w:sz w:val="20"/>
                <w:szCs w:val="20"/>
              </w:rPr>
              <w:t xml:space="preserve">One Year Fixed-Term </w:t>
            </w:r>
            <w:r w:rsidR="001C0B87" w:rsidRPr="00435693">
              <w:rPr>
                <w:rFonts w:ascii="Arial" w:hAnsi="Arial" w:cs="Arial"/>
                <w:b/>
                <w:bCs/>
                <w:sz w:val="20"/>
                <w:szCs w:val="20"/>
              </w:rPr>
              <w:t>with possibility of extension</w:t>
            </w:r>
          </w:p>
        </w:tc>
      </w:tr>
      <w:tr w:rsidR="00E3285D" w:rsidRPr="00435693" w14:paraId="7B50095F" w14:textId="77777777">
        <w:tc>
          <w:tcPr>
            <w:tcW w:w="2752" w:type="dxa"/>
            <w:shd w:val="clear" w:color="auto" w:fill="auto"/>
          </w:tcPr>
          <w:p w14:paraId="2AF855FD" w14:textId="77777777" w:rsidR="00E3285D" w:rsidRPr="00435693" w:rsidRDefault="00E3285D" w:rsidP="00435693">
            <w:pPr>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Estimated Start Date</w:t>
            </w:r>
          </w:p>
        </w:tc>
        <w:tc>
          <w:tcPr>
            <w:tcW w:w="236" w:type="dxa"/>
            <w:shd w:val="clear" w:color="auto" w:fill="auto"/>
          </w:tcPr>
          <w:p w14:paraId="1407A38E"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041A2D7F" w14:textId="2ADDAAAF" w:rsidR="00E3285D" w:rsidRPr="00435693" w:rsidRDefault="006D5EEC" w:rsidP="001A6B64">
            <w:pPr>
              <w:autoSpaceDE w:val="0"/>
              <w:autoSpaceDN w:val="0"/>
              <w:adjustRightInd w:val="0"/>
              <w:jc w:val="both"/>
              <w:rPr>
                <w:rFonts w:ascii="Arial" w:hAnsi="Arial" w:cs="Arial"/>
                <w:b/>
                <w:bCs/>
                <w:color w:val="000000"/>
                <w:sz w:val="20"/>
                <w:szCs w:val="20"/>
                <w:lang w:eastAsia="en-PH"/>
              </w:rPr>
            </w:pPr>
            <w:r w:rsidRPr="00435693">
              <w:rPr>
                <w:rFonts w:ascii="Arial" w:hAnsi="Arial" w:cs="Arial"/>
                <w:b/>
                <w:bCs/>
                <w:color w:val="000000"/>
                <w:sz w:val="20"/>
                <w:szCs w:val="20"/>
                <w:lang w:eastAsia="en-PH"/>
              </w:rPr>
              <w:t>As soon as possib</w:t>
            </w:r>
            <w:r w:rsidR="00194818" w:rsidRPr="00435693">
              <w:rPr>
                <w:rFonts w:ascii="Arial" w:hAnsi="Arial" w:cs="Arial"/>
                <w:b/>
                <w:bCs/>
                <w:color w:val="000000"/>
                <w:sz w:val="20"/>
                <w:szCs w:val="20"/>
                <w:lang w:eastAsia="en-PH"/>
              </w:rPr>
              <w:t>le</w:t>
            </w:r>
          </w:p>
        </w:tc>
      </w:tr>
      <w:tr w:rsidR="00E3285D" w:rsidRPr="00435693" w14:paraId="496D2263" w14:textId="77777777">
        <w:tc>
          <w:tcPr>
            <w:tcW w:w="2752" w:type="dxa"/>
            <w:shd w:val="clear" w:color="auto" w:fill="auto"/>
          </w:tcPr>
          <w:p w14:paraId="1BCD998C" w14:textId="77777777" w:rsidR="00E3285D" w:rsidRPr="00435693" w:rsidRDefault="00E3285D" w:rsidP="00435693">
            <w:pPr>
              <w:autoSpaceDE w:val="0"/>
              <w:autoSpaceDN w:val="0"/>
              <w:adjustRightInd w:val="0"/>
              <w:jc w:val="right"/>
              <w:rPr>
                <w:rFonts w:ascii="Arial" w:hAnsi="Arial" w:cs="Arial"/>
                <w:color w:val="000000"/>
                <w:sz w:val="20"/>
                <w:szCs w:val="20"/>
                <w:lang w:eastAsia="en-PH"/>
              </w:rPr>
            </w:pPr>
            <w:r w:rsidRPr="00435693">
              <w:rPr>
                <w:rFonts w:ascii="Arial" w:hAnsi="Arial" w:cs="Arial"/>
                <w:color w:val="000000"/>
                <w:sz w:val="20"/>
                <w:szCs w:val="20"/>
                <w:lang w:eastAsia="en-PH"/>
              </w:rPr>
              <w:t xml:space="preserve">                    Closing Date  </w:t>
            </w:r>
          </w:p>
        </w:tc>
        <w:tc>
          <w:tcPr>
            <w:tcW w:w="236" w:type="dxa"/>
            <w:shd w:val="clear" w:color="auto" w:fill="auto"/>
          </w:tcPr>
          <w:p w14:paraId="39884C41" w14:textId="77777777" w:rsidR="00E3285D" w:rsidRPr="00435693" w:rsidRDefault="00E3285D" w:rsidP="00CD444C">
            <w:pPr>
              <w:autoSpaceDE w:val="0"/>
              <w:autoSpaceDN w:val="0"/>
              <w:adjustRightInd w:val="0"/>
              <w:jc w:val="both"/>
              <w:rPr>
                <w:rFonts w:ascii="Arial" w:hAnsi="Arial" w:cs="Arial"/>
                <w:color w:val="000000"/>
                <w:sz w:val="20"/>
                <w:szCs w:val="20"/>
                <w:lang w:eastAsia="en-PH"/>
              </w:rPr>
            </w:pPr>
            <w:r w:rsidRPr="00435693">
              <w:rPr>
                <w:rFonts w:ascii="Arial" w:hAnsi="Arial" w:cs="Arial"/>
                <w:color w:val="000000"/>
                <w:sz w:val="20"/>
                <w:szCs w:val="20"/>
                <w:lang w:eastAsia="en-PH"/>
              </w:rPr>
              <w:t>:</w:t>
            </w:r>
          </w:p>
        </w:tc>
        <w:tc>
          <w:tcPr>
            <w:tcW w:w="6120" w:type="dxa"/>
            <w:shd w:val="clear" w:color="auto" w:fill="auto"/>
          </w:tcPr>
          <w:p w14:paraId="3CE21C86" w14:textId="20B9389E" w:rsidR="00E3285D" w:rsidRPr="00435693" w:rsidRDefault="001A6B64" w:rsidP="00BD651F">
            <w:pPr>
              <w:autoSpaceDE w:val="0"/>
              <w:autoSpaceDN w:val="0"/>
              <w:adjustRightInd w:val="0"/>
              <w:jc w:val="both"/>
              <w:rPr>
                <w:rFonts w:ascii="Arial" w:hAnsi="Arial" w:cs="Arial"/>
                <w:b/>
                <w:bCs/>
                <w:sz w:val="20"/>
                <w:szCs w:val="20"/>
              </w:rPr>
            </w:pPr>
            <w:r>
              <w:rPr>
                <w:rFonts w:ascii="Arial" w:hAnsi="Arial" w:cs="Arial"/>
                <w:b/>
                <w:bCs/>
                <w:color w:val="000000"/>
                <w:sz w:val="20"/>
                <w:szCs w:val="20"/>
                <w:lang w:eastAsia="en-PH"/>
              </w:rPr>
              <w:t>08 February 2023</w:t>
            </w:r>
          </w:p>
        </w:tc>
      </w:tr>
    </w:tbl>
    <w:p w14:paraId="7ACD0468" w14:textId="77777777" w:rsidR="00E3285D" w:rsidRPr="00A34C79" w:rsidRDefault="00E3285D" w:rsidP="00E3285D">
      <w:pPr>
        <w:autoSpaceDE w:val="0"/>
        <w:autoSpaceDN w:val="0"/>
        <w:adjustRightInd w:val="0"/>
        <w:jc w:val="both"/>
        <w:rPr>
          <w:rFonts w:ascii="Arial" w:hAnsi="Arial" w:cs="Arial"/>
          <w:color w:val="000000"/>
          <w:sz w:val="22"/>
          <w:szCs w:val="22"/>
        </w:rPr>
      </w:pPr>
    </w:p>
    <w:p w14:paraId="262EFED2" w14:textId="77777777" w:rsidR="00E3285D" w:rsidRPr="00F84E60" w:rsidRDefault="00E3285D" w:rsidP="007104AB">
      <w:pPr>
        <w:autoSpaceDE w:val="0"/>
        <w:autoSpaceDN w:val="0"/>
        <w:adjustRightInd w:val="0"/>
        <w:jc w:val="both"/>
        <w:rPr>
          <w:rFonts w:ascii="Arial" w:eastAsia="MS Mincho" w:hAnsi="Arial" w:cs="Arial"/>
          <w:b/>
          <w:bCs/>
          <w:i/>
          <w:iCs/>
          <w:color w:val="000000"/>
          <w:sz w:val="22"/>
          <w:szCs w:val="22"/>
          <w:lang w:val="uk-UA" w:eastAsia="ja-JP"/>
        </w:rPr>
      </w:pPr>
    </w:p>
    <w:p w14:paraId="73F28DA3" w14:textId="77777777" w:rsidR="007104AB" w:rsidRDefault="007104AB" w:rsidP="007104AB">
      <w:pPr>
        <w:autoSpaceDE w:val="0"/>
        <w:autoSpaceDN w:val="0"/>
        <w:adjustRightInd w:val="0"/>
        <w:jc w:val="both"/>
        <w:rPr>
          <w:rFonts w:ascii="Arial" w:hAnsi="Arial" w:cs="Arial"/>
          <w:color w:val="0000FF"/>
          <w:sz w:val="22"/>
          <w:szCs w:val="22"/>
          <w:lang w:eastAsia="en-GB"/>
        </w:rPr>
      </w:pPr>
      <w:r w:rsidRPr="00082002">
        <w:rPr>
          <w:rFonts w:ascii="Arial" w:hAnsi="Arial" w:cs="Arial"/>
          <w:color w:val="0000FF"/>
          <w:sz w:val="22"/>
          <w:szCs w:val="22"/>
          <w:lang w:eastAsia="en-GB"/>
        </w:rPr>
        <w:t>Established in 1951, IOM is the leading inter-governmental organization in the field of migration and works closely with governmental, intergovernmental and non-governmental partners. IOM is dedicated to promoting humane and orderly migration for the benefit of all. It does so by providing services and advice to governments and migrants.</w:t>
      </w:r>
    </w:p>
    <w:p w14:paraId="3B308DC4"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50BB733E" w14:textId="0D23C364" w:rsidR="007104AB" w:rsidRDefault="00722009"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67BD5F7A" wp14:editId="77E7A7F8">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9B5B461" w14:textId="77777777" w:rsidR="003C4BBB" w:rsidRPr="00B96533" w:rsidRDefault="003C4BBB" w:rsidP="003C4BB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0AD5C030" w14:textId="77777777" w:rsidR="003C4BBB" w:rsidRPr="00B96533" w:rsidRDefault="003C4BBB" w:rsidP="003C4BBB">
                            <w:pPr>
                              <w:autoSpaceDE w:val="0"/>
                              <w:autoSpaceDN w:val="0"/>
                              <w:adjustRightInd w:val="0"/>
                              <w:ind w:left="450"/>
                              <w:jc w:val="both"/>
                              <w:rPr>
                                <w:rFonts w:ascii="Arial" w:hAnsi="Arial" w:cs="Arial"/>
                                <w:i/>
                                <w:iCs/>
                                <w:sz w:val="22"/>
                                <w:szCs w:val="22"/>
                              </w:rPr>
                            </w:pPr>
                          </w:p>
                          <w:p w14:paraId="453AA7D6" w14:textId="77777777" w:rsidR="003C4BBB" w:rsidRPr="00B96533" w:rsidRDefault="003C4BBB" w:rsidP="003C4BBB">
                            <w:pPr>
                              <w:autoSpaceDE w:val="0"/>
                              <w:autoSpaceDN w:val="0"/>
                              <w:adjustRightInd w:val="0"/>
                              <w:jc w:val="both"/>
                              <w:rPr>
                                <w:rFonts w:ascii="Arial" w:hAnsi="Arial" w:cs="Arial"/>
                                <w:i/>
                                <w:iCs/>
                                <w:sz w:val="22"/>
                                <w:szCs w:val="22"/>
                              </w:rPr>
                            </w:pPr>
                          </w:p>
                          <w:p w14:paraId="764591A2" w14:textId="77777777" w:rsidR="003C4BBB" w:rsidRPr="000F274D" w:rsidRDefault="003C4BBB" w:rsidP="003C4BBB">
                            <w:pPr>
                              <w:autoSpaceDE w:val="0"/>
                              <w:autoSpaceDN w:val="0"/>
                              <w:adjustRightInd w:val="0"/>
                              <w:jc w:val="both"/>
                              <w:rPr>
                                <w:rFonts w:ascii="Arial" w:hAnsi="Arial" w:cs="Arial"/>
                                <w:sz w:val="22"/>
                                <w:szCs w:val="22"/>
                              </w:rPr>
                            </w:pPr>
                          </w:p>
                          <w:p w14:paraId="1E03CE07" w14:textId="77777777" w:rsidR="00784767" w:rsidRPr="000F274D" w:rsidRDefault="00784767"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D5F7A"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39B5B461" w14:textId="77777777" w:rsidR="003C4BBB" w:rsidRPr="00B96533" w:rsidRDefault="003C4BBB" w:rsidP="003C4BB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0AD5C030" w14:textId="77777777" w:rsidR="003C4BBB" w:rsidRPr="00B96533" w:rsidRDefault="003C4BBB" w:rsidP="003C4BBB">
                      <w:pPr>
                        <w:autoSpaceDE w:val="0"/>
                        <w:autoSpaceDN w:val="0"/>
                        <w:adjustRightInd w:val="0"/>
                        <w:ind w:left="450"/>
                        <w:jc w:val="both"/>
                        <w:rPr>
                          <w:rFonts w:ascii="Arial" w:hAnsi="Arial" w:cs="Arial"/>
                          <w:i/>
                          <w:iCs/>
                          <w:sz w:val="22"/>
                          <w:szCs w:val="22"/>
                        </w:rPr>
                      </w:pPr>
                    </w:p>
                    <w:p w14:paraId="453AA7D6" w14:textId="77777777" w:rsidR="003C4BBB" w:rsidRPr="00B96533" w:rsidRDefault="003C4BBB" w:rsidP="003C4BBB">
                      <w:pPr>
                        <w:autoSpaceDE w:val="0"/>
                        <w:autoSpaceDN w:val="0"/>
                        <w:adjustRightInd w:val="0"/>
                        <w:jc w:val="both"/>
                        <w:rPr>
                          <w:rFonts w:ascii="Arial" w:hAnsi="Arial" w:cs="Arial"/>
                          <w:i/>
                          <w:iCs/>
                          <w:sz w:val="22"/>
                          <w:szCs w:val="22"/>
                        </w:rPr>
                      </w:pPr>
                    </w:p>
                    <w:p w14:paraId="764591A2" w14:textId="77777777" w:rsidR="003C4BBB" w:rsidRPr="000F274D" w:rsidRDefault="003C4BBB" w:rsidP="003C4BBB">
                      <w:pPr>
                        <w:autoSpaceDE w:val="0"/>
                        <w:autoSpaceDN w:val="0"/>
                        <w:adjustRightInd w:val="0"/>
                        <w:jc w:val="both"/>
                        <w:rPr>
                          <w:rFonts w:ascii="Arial" w:hAnsi="Arial" w:cs="Arial"/>
                          <w:sz w:val="22"/>
                          <w:szCs w:val="22"/>
                        </w:rPr>
                      </w:pPr>
                    </w:p>
                    <w:p w14:paraId="1E03CE07" w14:textId="77777777" w:rsidR="00784767" w:rsidRPr="000F274D" w:rsidRDefault="00784767" w:rsidP="000F4D7B">
                      <w:pPr>
                        <w:autoSpaceDE w:val="0"/>
                        <w:autoSpaceDN w:val="0"/>
                        <w:adjustRightInd w:val="0"/>
                        <w:jc w:val="both"/>
                        <w:rPr>
                          <w:rFonts w:ascii="Arial" w:hAnsi="Arial" w:cs="Arial"/>
                          <w:sz w:val="22"/>
                          <w:szCs w:val="22"/>
                        </w:rPr>
                      </w:pPr>
                    </w:p>
                  </w:txbxContent>
                </v:textbox>
              </v:shape>
            </w:pict>
          </mc:Fallback>
        </mc:AlternateContent>
      </w:r>
    </w:p>
    <w:p w14:paraId="4240DF99"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4DCED4C3"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2C51110"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2D2C4C95"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782CBB2" w14:textId="77777777" w:rsidR="004B2C37" w:rsidRPr="00E3285D" w:rsidRDefault="004B2C37" w:rsidP="004B2C37">
      <w:pPr>
        <w:autoSpaceDE w:val="0"/>
        <w:autoSpaceDN w:val="0"/>
        <w:adjustRightInd w:val="0"/>
        <w:rPr>
          <w:rFonts w:ascii="Arial" w:hAnsi="Arial" w:cs="Arial"/>
          <w:b/>
          <w:bCs/>
          <w:i/>
          <w:iCs/>
          <w:color w:val="000000"/>
          <w:sz w:val="26"/>
          <w:szCs w:val="26"/>
        </w:rPr>
      </w:pPr>
      <w:r w:rsidRPr="006E4C0F">
        <w:rPr>
          <w:rFonts w:ascii="Arial" w:hAnsi="Arial" w:cs="Arial"/>
          <w:b/>
          <w:bCs/>
          <w:i/>
          <w:iCs/>
          <w:color w:val="000000"/>
          <w:sz w:val="26"/>
          <w:szCs w:val="26"/>
        </w:rPr>
        <w:t>Context</w:t>
      </w:r>
      <w:r w:rsidR="00CB79DF" w:rsidRPr="006E4C0F">
        <w:rPr>
          <w:rFonts w:ascii="Arial" w:hAnsi="Arial" w:cs="Arial"/>
          <w:b/>
          <w:bCs/>
          <w:i/>
          <w:iCs/>
          <w:color w:val="000000"/>
          <w:sz w:val="26"/>
          <w:szCs w:val="26"/>
        </w:rPr>
        <w:t>:</w:t>
      </w:r>
      <w:r w:rsidR="00CB79DF">
        <w:rPr>
          <w:rFonts w:ascii="Arial" w:hAnsi="Arial" w:cs="Arial"/>
          <w:b/>
          <w:bCs/>
          <w:i/>
          <w:iCs/>
          <w:color w:val="000000"/>
          <w:sz w:val="26"/>
          <w:szCs w:val="26"/>
        </w:rPr>
        <w:t xml:space="preserve"> </w:t>
      </w:r>
    </w:p>
    <w:p w14:paraId="0FCD1DCB" w14:textId="77777777" w:rsidR="004F2C8D" w:rsidRPr="00DA0E74" w:rsidRDefault="004F2C8D" w:rsidP="00373BB3">
      <w:pPr>
        <w:jc w:val="both"/>
        <w:rPr>
          <w:rFonts w:ascii="Arial" w:hAnsi="Arial" w:cs="Arial"/>
          <w:iCs/>
          <w:sz w:val="22"/>
          <w:szCs w:val="22"/>
        </w:rPr>
      </w:pPr>
    </w:p>
    <w:p w14:paraId="0E9DC745" w14:textId="77777777" w:rsidR="005F0508" w:rsidRPr="005F0508" w:rsidRDefault="005F0508" w:rsidP="005F0508">
      <w:pPr>
        <w:jc w:val="both"/>
        <w:rPr>
          <w:rStyle w:val="normaltextrun"/>
          <w:rFonts w:ascii="Arial" w:hAnsi="Arial" w:cs="Arial"/>
          <w:sz w:val="22"/>
          <w:szCs w:val="22"/>
        </w:rPr>
      </w:pPr>
      <w:r w:rsidRPr="005F0508">
        <w:rPr>
          <w:rStyle w:val="normaltextrun"/>
          <w:rFonts w:ascii="Arial" w:hAnsi="Arial" w:cs="Arial"/>
          <w:sz w:val="22"/>
          <w:szCs w:val="22"/>
        </w:rPr>
        <w:t xml:space="preserve">Almost a decade since the onset of hostilities in the eastern part of the country, Ukraine continues to deal with the major complexities that characterize its dynamic path towards nation-wide socio-economic recovery and decentralization. Amidst the escalation of hostilities of 2022, most of the recently empowered local administrations lack the capacities to assess and address the critical needs of their communities. The ambitious reform process must therefore be strengthened at the local level, be based on inclusive governance, and compounded with relief resources to be readily distributed upon need in the rapidly expanded crisis. </w:t>
      </w:r>
    </w:p>
    <w:p w14:paraId="55F26666" w14:textId="1DD45C34" w:rsidR="005F0508" w:rsidRDefault="005F0508" w:rsidP="005F0508">
      <w:pPr>
        <w:jc w:val="both"/>
        <w:rPr>
          <w:rStyle w:val="normaltextrun"/>
          <w:rFonts w:ascii="Arial" w:hAnsi="Arial" w:cs="Arial"/>
          <w:sz w:val="22"/>
          <w:szCs w:val="22"/>
        </w:rPr>
      </w:pPr>
      <w:r w:rsidRPr="005F0508">
        <w:rPr>
          <w:rStyle w:val="normaltextrun"/>
          <w:rFonts w:ascii="Arial" w:hAnsi="Arial" w:cs="Arial"/>
          <w:sz w:val="22"/>
          <w:szCs w:val="22"/>
        </w:rPr>
        <w:t xml:space="preserve">In an effort to contribute towards more resilient Ukrainian communities, IOM works to facilitate the enhancement of gender-sensitive data gathering, inclusive decision-making, and participatory governance capacities at the local level in Ukraine. </w:t>
      </w:r>
    </w:p>
    <w:p w14:paraId="76E208A2" w14:textId="77777777" w:rsidR="005F0508" w:rsidRPr="005F0508" w:rsidRDefault="005F0508" w:rsidP="005F0508">
      <w:pPr>
        <w:jc w:val="both"/>
        <w:rPr>
          <w:rStyle w:val="normaltextrun"/>
          <w:rFonts w:ascii="Arial" w:hAnsi="Arial" w:cs="Arial"/>
          <w:sz w:val="22"/>
          <w:szCs w:val="22"/>
        </w:rPr>
      </w:pPr>
    </w:p>
    <w:p w14:paraId="11187A46" w14:textId="2FD96769" w:rsidR="00FB38FB" w:rsidRDefault="005F0508" w:rsidP="005F0508">
      <w:pPr>
        <w:jc w:val="both"/>
        <w:rPr>
          <w:rStyle w:val="normaltextrun"/>
          <w:rFonts w:ascii="Arial" w:hAnsi="Arial" w:cs="Arial"/>
          <w:sz w:val="22"/>
          <w:szCs w:val="22"/>
        </w:rPr>
      </w:pPr>
      <w:r w:rsidRPr="005F0508">
        <w:rPr>
          <w:rStyle w:val="normaltextrun"/>
          <w:rFonts w:ascii="Arial" w:hAnsi="Arial" w:cs="Arial"/>
          <w:sz w:val="22"/>
          <w:szCs w:val="22"/>
        </w:rPr>
        <w:t>Under the overall supervision of the Chief of Mission and the Everyone Counts Project Manager, with the direct supervision of the Programme Manager (IM&amp;MEL), the successful candidate will coordinate the implementation of select elements of IOM’s Everyone Counts Project activities in different regions across Ukraine and contribute to the broader Data and analytics programme with regards to strengthening national capacities for evidence-based policy-making, response and recovery efforts.</w:t>
      </w:r>
    </w:p>
    <w:p w14:paraId="4260FCF0" w14:textId="77777777" w:rsidR="005F0508" w:rsidRPr="00BC4780" w:rsidRDefault="005F0508" w:rsidP="005F0508">
      <w:pPr>
        <w:jc w:val="both"/>
        <w:rPr>
          <w:rFonts w:ascii="Arial" w:hAnsi="Arial" w:cs="Arial"/>
          <w:b/>
          <w:i/>
          <w:sz w:val="22"/>
          <w:szCs w:val="22"/>
          <w:lang w:val="en-US"/>
        </w:rPr>
      </w:pPr>
    </w:p>
    <w:p w14:paraId="36594E92" w14:textId="4084F5F0" w:rsidR="00195343" w:rsidRPr="00661CED" w:rsidRDefault="00485A0C" w:rsidP="00195343">
      <w:pPr>
        <w:jc w:val="both"/>
        <w:rPr>
          <w:rFonts w:ascii="Arial" w:hAnsi="Arial" w:cs="Arial"/>
          <w:b/>
          <w:i/>
          <w:sz w:val="22"/>
          <w:szCs w:val="22"/>
        </w:rPr>
      </w:pPr>
      <w:r w:rsidRPr="00DA0E74">
        <w:rPr>
          <w:rFonts w:ascii="Arial" w:hAnsi="Arial" w:cs="Arial"/>
          <w:b/>
          <w:i/>
          <w:sz w:val="22"/>
          <w:szCs w:val="22"/>
        </w:rPr>
        <w:t xml:space="preserve">Core </w:t>
      </w:r>
      <w:r w:rsidR="00DB6656" w:rsidRPr="00DA0E74">
        <w:rPr>
          <w:rFonts w:ascii="Arial" w:hAnsi="Arial" w:cs="Arial"/>
          <w:b/>
          <w:i/>
          <w:sz w:val="22"/>
          <w:szCs w:val="22"/>
        </w:rPr>
        <w:t>F</w:t>
      </w:r>
      <w:r w:rsidRPr="00DA0E74">
        <w:rPr>
          <w:rFonts w:ascii="Arial" w:hAnsi="Arial" w:cs="Arial"/>
          <w:b/>
          <w:i/>
          <w:sz w:val="22"/>
          <w:szCs w:val="22"/>
        </w:rPr>
        <w:t xml:space="preserve">unctions / </w:t>
      </w:r>
      <w:r w:rsidR="00DB6656" w:rsidRPr="00DA0E74">
        <w:rPr>
          <w:rFonts w:ascii="Arial" w:hAnsi="Arial" w:cs="Arial"/>
          <w:b/>
          <w:i/>
          <w:sz w:val="22"/>
          <w:szCs w:val="22"/>
        </w:rPr>
        <w:t>R</w:t>
      </w:r>
      <w:r w:rsidRPr="00DA0E74">
        <w:rPr>
          <w:rFonts w:ascii="Arial" w:hAnsi="Arial" w:cs="Arial"/>
          <w:b/>
          <w:i/>
          <w:sz w:val="22"/>
          <w:szCs w:val="22"/>
        </w:rPr>
        <w:t>es</w:t>
      </w:r>
      <w:r w:rsidR="001525B0" w:rsidRPr="00DA0E74">
        <w:rPr>
          <w:rFonts w:ascii="Arial" w:hAnsi="Arial" w:cs="Arial"/>
          <w:b/>
          <w:i/>
          <w:sz w:val="22"/>
          <w:szCs w:val="22"/>
        </w:rPr>
        <w:t>ponsibilities</w:t>
      </w:r>
      <w:r w:rsidR="00CB79DF" w:rsidRPr="00DA0E74">
        <w:rPr>
          <w:rFonts w:ascii="Arial" w:hAnsi="Arial" w:cs="Arial"/>
          <w:b/>
          <w:i/>
          <w:sz w:val="22"/>
          <w:szCs w:val="22"/>
        </w:rPr>
        <w:t>:</w:t>
      </w:r>
      <w:r w:rsidR="001525B0" w:rsidRPr="00DA0E74">
        <w:rPr>
          <w:rFonts w:ascii="Arial" w:hAnsi="Arial" w:cs="Arial"/>
          <w:b/>
          <w:i/>
          <w:sz w:val="22"/>
          <w:szCs w:val="22"/>
        </w:rPr>
        <w:t xml:space="preserve"> </w:t>
      </w:r>
    </w:p>
    <w:p w14:paraId="258BD335" w14:textId="77777777" w:rsidR="00661CED" w:rsidRPr="00661CED" w:rsidRDefault="00661CED" w:rsidP="00661CED">
      <w:pPr>
        <w:jc w:val="both"/>
        <w:rPr>
          <w:rFonts w:ascii="Arial" w:hAnsi="Arial" w:cs="Arial"/>
          <w:sz w:val="22"/>
          <w:szCs w:val="22"/>
        </w:rPr>
      </w:pPr>
    </w:p>
    <w:p w14:paraId="00326DC0"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Assist in developing IOM’s partnership with key stakeholders in Ukraine, and particularly the State Statistics Services of Ukraine, Ministry of Social Policy, and Ministry of Reintegration of Occupied Territories, especially in efforts to deliver key material and capacity building support to these entities.</w:t>
      </w:r>
    </w:p>
    <w:p w14:paraId="29A91BE5"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lastRenderedPageBreak/>
        <w:t xml:space="preserve">Support liaison and coordination with local government entities, implementing partners, civil society and other stakeholders on issues related to evidence-based policymaking and programming at local and regional level. </w:t>
      </w:r>
    </w:p>
    <w:p w14:paraId="579FDC0F"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 xml:space="preserve">In coordination with the project implementation team, provide oversight for the activities to build capacity of partners, government officials, and local communities in regions of Ukraine selected for project implementation. </w:t>
      </w:r>
    </w:p>
    <w:p w14:paraId="2ACA18B2"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 xml:space="preserve">Coordinate the overall implementation of data collection and analysis focused elements of the project, including the financial, logistical, administrative and technical aspects in accordance with IOM’s policies, practices and global standards as well as relevant requirements, guidelines and grant agreements. </w:t>
      </w:r>
    </w:p>
    <w:p w14:paraId="26223810" w14:textId="6CC7818D"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Monitor implementation of select project activities according to the work plan; support documentation and evaluation of results.</w:t>
      </w:r>
    </w:p>
    <w:p w14:paraId="09CD77A9"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Promote and contribute to the integration and mainstreaming of gender, protection, human rights and other pertinent cross-cutting issues into programme implementation.</w:t>
      </w:r>
    </w:p>
    <w:p w14:paraId="2A744A90"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Coordinate the elaboration and dissemination of reports for donors, government and other relevant stakeholders ensuring timely submission and compliance with donor and IOM requirements.</w:t>
      </w:r>
    </w:p>
    <w:p w14:paraId="4A5D4AAE"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 xml:space="preserve">Undertake duty travel as required related to project implementation and monitoring. </w:t>
      </w:r>
    </w:p>
    <w:p w14:paraId="7806E347"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Participate in relevant conferences, working groups, workshops, steering committees, working groups, and other forums</w:t>
      </w:r>
    </w:p>
    <w:p w14:paraId="3B4A147A"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 xml:space="preserve">Contribute to awareness raising and visibility, press releases, website updates and other relevant information-sharing materials.  </w:t>
      </w:r>
    </w:p>
    <w:p w14:paraId="24006590"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Contribute to identifying potential areas for project development and contribute to the development of new projects by selecting and summarizing background information, assessing the local context and drafting segments of project proposals.</w:t>
      </w:r>
    </w:p>
    <w:p w14:paraId="3E45059A" w14:textId="77777777" w:rsidR="00661CED" w:rsidRPr="00661CED" w:rsidRDefault="00661CED" w:rsidP="00661CED">
      <w:pPr>
        <w:pStyle w:val="ListParagraph"/>
        <w:numPr>
          <w:ilvl w:val="0"/>
          <w:numId w:val="23"/>
        </w:numPr>
        <w:jc w:val="both"/>
        <w:rPr>
          <w:rFonts w:ascii="Arial" w:hAnsi="Arial" w:cs="Arial"/>
          <w:sz w:val="22"/>
          <w:szCs w:val="22"/>
        </w:rPr>
      </w:pPr>
      <w:r w:rsidRPr="00661CED">
        <w:rPr>
          <w:rFonts w:ascii="Arial" w:hAnsi="Arial" w:cs="Arial"/>
          <w:sz w:val="22"/>
          <w:szCs w:val="22"/>
        </w:rPr>
        <w:t>Perform such other duties as may assigned.</w:t>
      </w:r>
    </w:p>
    <w:p w14:paraId="188CB3FA" w14:textId="77777777" w:rsidR="00195343" w:rsidRPr="00661CED" w:rsidRDefault="00195343" w:rsidP="00195343">
      <w:pPr>
        <w:jc w:val="both"/>
        <w:rPr>
          <w:sz w:val="22"/>
          <w:szCs w:val="22"/>
        </w:rPr>
      </w:pPr>
    </w:p>
    <w:p w14:paraId="3755C418" w14:textId="78181708" w:rsidR="005A1160" w:rsidRPr="00DA0E74" w:rsidRDefault="00E60961" w:rsidP="008900C3">
      <w:pPr>
        <w:jc w:val="both"/>
        <w:rPr>
          <w:rFonts w:ascii="Arial" w:hAnsi="Arial" w:cs="Arial"/>
          <w:b/>
          <w:i/>
          <w:sz w:val="22"/>
          <w:szCs w:val="22"/>
        </w:rPr>
      </w:pPr>
      <w:r w:rsidRPr="00A56CA5">
        <w:rPr>
          <w:sz w:val="22"/>
          <w:szCs w:val="22"/>
        </w:rPr>
        <w:t xml:space="preserve"> </w:t>
      </w:r>
      <w:r w:rsidR="005A1160" w:rsidRPr="00DA0E74">
        <w:rPr>
          <w:rFonts w:ascii="Arial" w:hAnsi="Arial" w:cs="Arial"/>
          <w:b/>
          <w:i/>
          <w:sz w:val="22"/>
          <w:szCs w:val="22"/>
        </w:rPr>
        <w:t>Required Qualifications and Experience</w:t>
      </w:r>
    </w:p>
    <w:p w14:paraId="7050A129" w14:textId="77777777" w:rsidR="005A1160" w:rsidRPr="00DA0E74" w:rsidRDefault="005A1160" w:rsidP="005A1160">
      <w:pPr>
        <w:tabs>
          <w:tab w:val="left" w:pos="0"/>
        </w:tabs>
        <w:jc w:val="both"/>
        <w:rPr>
          <w:rFonts w:ascii="Arial" w:hAnsi="Arial" w:cs="Arial"/>
          <w:b/>
          <w:sz w:val="22"/>
          <w:szCs w:val="22"/>
        </w:rPr>
      </w:pPr>
    </w:p>
    <w:p w14:paraId="604396EE" w14:textId="77777777" w:rsidR="005A1160" w:rsidRPr="00DA0E74" w:rsidRDefault="005A1160" w:rsidP="005A1160">
      <w:pPr>
        <w:tabs>
          <w:tab w:val="left" w:pos="0"/>
        </w:tabs>
        <w:jc w:val="both"/>
        <w:rPr>
          <w:rFonts w:ascii="Arial" w:hAnsi="Arial" w:cs="Arial"/>
          <w:b/>
          <w:sz w:val="22"/>
          <w:szCs w:val="22"/>
        </w:rPr>
      </w:pPr>
      <w:r w:rsidRPr="00DA0E74">
        <w:rPr>
          <w:rFonts w:ascii="Arial" w:hAnsi="Arial" w:cs="Arial"/>
          <w:b/>
          <w:sz w:val="22"/>
          <w:szCs w:val="22"/>
        </w:rPr>
        <w:t>Education</w:t>
      </w:r>
    </w:p>
    <w:p w14:paraId="1C021E2D" w14:textId="77777777" w:rsidR="005A1160" w:rsidRPr="00DA0E74" w:rsidRDefault="005A1160" w:rsidP="005A1160">
      <w:pPr>
        <w:autoSpaceDE w:val="0"/>
        <w:autoSpaceDN w:val="0"/>
        <w:adjustRightInd w:val="0"/>
        <w:jc w:val="both"/>
        <w:rPr>
          <w:rFonts w:ascii="Arial" w:hAnsi="Arial" w:cs="Arial"/>
          <w:sz w:val="22"/>
          <w:szCs w:val="22"/>
        </w:rPr>
      </w:pPr>
    </w:p>
    <w:p w14:paraId="400A4313" w14:textId="0A9074DF" w:rsidR="00AE3955" w:rsidRPr="00AE3955" w:rsidRDefault="00AE3955" w:rsidP="00AE3955">
      <w:pPr>
        <w:pStyle w:val="ListParagraph"/>
        <w:numPr>
          <w:ilvl w:val="0"/>
          <w:numId w:val="21"/>
        </w:numPr>
        <w:autoSpaceDE w:val="0"/>
        <w:autoSpaceDN w:val="0"/>
        <w:adjustRightInd w:val="0"/>
        <w:rPr>
          <w:rFonts w:ascii="Arial" w:hAnsi="Arial" w:cs="Arial"/>
          <w:sz w:val="22"/>
          <w:szCs w:val="22"/>
          <w:lang w:val="en-US"/>
        </w:rPr>
      </w:pPr>
      <w:r w:rsidRPr="00AE3955">
        <w:rPr>
          <w:rFonts w:ascii="Arial" w:hAnsi="Arial" w:cs="Arial"/>
          <w:sz w:val="22"/>
          <w:szCs w:val="22"/>
          <w:lang w:val="en-US"/>
        </w:rPr>
        <w:t xml:space="preserve">Bachelor’s degree </w:t>
      </w:r>
      <w:r w:rsidR="003B3884" w:rsidRPr="003B3884">
        <w:rPr>
          <w:rFonts w:ascii="Arial" w:hAnsi="Arial" w:cs="Arial"/>
          <w:sz w:val="22"/>
          <w:szCs w:val="22"/>
          <w:lang w:val="en-US"/>
        </w:rPr>
        <w:t>in Political or Social Sciences, International Relations, Development Studies, Migration Studies, Human Rights, Law or related fields from an accredited academic institution with five years of relevant work experience;</w:t>
      </w:r>
    </w:p>
    <w:p w14:paraId="64BC0E03" w14:textId="77777777" w:rsidR="00AE3955" w:rsidRPr="00AE3955" w:rsidRDefault="00AE3955" w:rsidP="00AE3955">
      <w:pPr>
        <w:pStyle w:val="ListParagraph"/>
        <w:autoSpaceDE w:val="0"/>
        <w:autoSpaceDN w:val="0"/>
        <w:adjustRightInd w:val="0"/>
        <w:rPr>
          <w:rFonts w:ascii="Arial" w:hAnsi="Arial" w:cs="Arial"/>
          <w:sz w:val="22"/>
          <w:szCs w:val="22"/>
          <w:lang w:val="en-US"/>
        </w:rPr>
      </w:pPr>
      <w:r w:rsidRPr="00AE3955">
        <w:rPr>
          <w:rFonts w:ascii="Arial" w:hAnsi="Arial" w:cs="Arial"/>
          <w:sz w:val="22"/>
          <w:szCs w:val="22"/>
          <w:lang w:val="en-US"/>
        </w:rPr>
        <w:t>OR </w:t>
      </w:r>
    </w:p>
    <w:p w14:paraId="1E90EECB" w14:textId="13270222" w:rsidR="00D502D8" w:rsidRPr="00D502D8" w:rsidRDefault="00D502D8" w:rsidP="00D502D8">
      <w:pPr>
        <w:pStyle w:val="ListParagraph"/>
        <w:numPr>
          <w:ilvl w:val="0"/>
          <w:numId w:val="22"/>
        </w:numPr>
        <w:rPr>
          <w:rFonts w:ascii="Arial" w:hAnsi="Arial" w:cs="Arial"/>
          <w:sz w:val="22"/>
          <w:szCs w:val="22"/>
          <w:lang w:val="en-US"/>
        </w:rPr>
      </w:pPr>
      <w:r w:rsidRPr="00D502D8">
        <w:rPr>
          <w:rFonts w:ascii="Arial" w:hAnsi="Arial" w:cs="Arial"/>
          <w:sz w:val="22"/>
          <w:szCs w:val="22"/>
          <w:lang w:val="en-US"/>
        </w:rPr>
        <w:t>High school diploma or equivalent with at least seven years of relevant experience.</w:t>
      </w:r>
    </w:p>
    <w:p w14:paraId="43CD1506" w14:textId="77777777" w:rsidR="00674993" w:rsidRPr="00D502D8" w:rsidRDefault="00674993" w:rsidP="00D502D8">
      <w:pPr>
        <w:autoSpaceDE w:val="0"/>
        <w:autoSpaceDN w:val="0"/>
        <w:adjustRightInd w:val="0"/>
        <w:jc w:val="both"/>
        <w:rPr>
          <w:rFonts w:ascii="Arial" w:hAnsi="Arial" w:cs="Arial"/>
          <w:sz w:val="22"/>
          <w:szCs w:val="22"/>
          <w:lang w:val="en-US"/>
        </w:rPr>
      </w:pPr>
    </w:p>
    <w:p w14:paraId="2411C55C" w14:textId="77777777" w:rsidR="00ED0D43" w:rsidRPr="00674993" w:rsidRDefault="00ED0D43" w:rsidP="00ED0D43">
      <w:pPr>
        <w:pStyle w:val="ListParagraph"/>
        <w:autoSpaceDE w:val="0"/>
        <w:autoSpaceDN w:val="0"/>
        <w:adjustRightInd w:val="0"/>
        <w:jc w:val="both"/>
        <w:rPr>
          <w:rFonts w:ascii="Arial" w:hAnsi="Arial" w:cs="Arial"/>
          <w:sz w:val="22"/>
          <w:szCs w:val="22"/>
        </w:rPr>
      </w:pPr>
    </w:p>
    <w:p w14:paraId="16D7DB7D" w14:textId="77777777" w:rsidR="005A1160" w:rsidRPr="00DA0E74" w:rsidRDefault="005A1160" w:rsidP="005A1160">
      <w:pPr>
        <w:tabs>
          <w:tab w:val="left" w:pos="0"/>
        </w:tabs>
        <w:jc w:val="both"/>
        <w:rPr>
          <w:rFonts w:ascii="Arial" w:hAnsi="Arial" w:cs="Arial"/>
          <w:b/>
          <w:sz w:val="22"/>
          <w:szCs w:val="22"/>
        </w:rPr>
      </w:pPr>
      <w:r w:rsidRPr="00DA0E74">
        <w:rPr>
          <w:rFonts w:ascii="Arial" w:hAnsi="Arial" w:cs="Arial"/>
          <w:b/>
          <w:sz w:val="22"/>
          <w:szCs w:val="22"/>
        </w:rPr>
        <w:t xml:space="preserve">Experience </w:t>
      </w:r>
    </w:p>
    <w:p w14:paraId="6E18E2F0"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Experience in implementation of hromada/rayon-level and community-based activities (required);</w:t>
      </w:r>
    </w:p>
    <w:p w14:paraId="4BC70387"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Experience in supporting implementation of development or humanitarian projects or programmes (desirable);</w:t>
      </w:r>
    </w:p>
    <w:p w14:paraId="2CDF3314"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Experience in implementation of projects or programmes focused on governance (desirable);</w:t>
      </w:r>
    </w:p>
    <w:p w14:paraId="09B7425D"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Previous experience in liaising with governmental authorities, national/international institutions, United Nations agencies and/or non-governmental organizations;  (desirable).</w:t>
      </w:r>
    </w:p>
    <w:p w14:paraId="567990D2"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Previous experience in evidence-based decision/making or programming will be considered advantageous;</w:t>
      </w:r>
    </w:p>
    <w:p w14:paraId="10B5BA7C" w14:textId="77777777"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t>Experience in working in development or humanitarian programmes will be considered advantageous;</w:t>
      </w:r>
    </w:p>
    <w:p w14:paraId="351AF96F" w14:textId="26BFD3A2" w:rsidR="00F871A1" w:rsidRPr="00F871A1" w:rsidRDefault="00F871A1" w:rsidP="00F871A1">
      <w:pPr>
        <w:pStyle w:val="ListParagraph"/>
        <w:numPr>
          <w:ilvl w:val="0"/>
          <w:numId w:val="24"/>
        </w:numPr>
        <w:tabs>
          <w:tab w:val="left" w:pos="0"/>
        </w:tabs>
        <w:jc w:val="both"/>
        <w:rPr>
          <w:rFonts w:ascii="Arial" w:hAnsi="Arial" w:cs="Arial"/>
          <w:sz w:val="22"/>
          <w:szCs w:val="22"/>
          <w:lang w:val="en-US"/>
        </w:rPr>
      </w:pPr>
      <w:r w:rsidRPr="00F871A1">
        <w:rPr>
          <w:rFonts w:ascii="Arial" w:hAnsi="Arial" w:cs="Arial"/>
          <w:sz w:val="22"/>
          <w:szCs w:val="22"/>
          <w:lang w:val="en-US"/>
        </w:rPr>
        <w:lastRenderedPageBreak/>
        <w:t>Prior work experience with international humanitarian organizations, non-government or government institutions/organization in a multi-cultural setting is an advantage.</w:t>
      </w:r>
    </w:p>
    <w:p w14:paraId="1AD72DFC" w14:textId="77777777" w:rsidR="00F871A1" w:rsidRDefault="00F871A1" w:rsidP="005A1160">
      <w:pPr>
        <w:tabs>
          <w:tab w:val="left" w:pos="0"/>
        </w:tabs>
        <w:jc w:val="both"/>
        <w:rPr>
          <w:rFonts w:ascii="Arial" w:hAnsi="Arial" w:cs="Arial"/>
          <w:b/>
          <w:i/>
          <w:iCs/>
          <w:sz w:val="22"/>
          <w:szCs w:val="22"/>
        </w:rPr>
      </w:pPr>
    </w:p>
    <w:p w14:paraId="4B4D3981" w14:textId="3DF5D41D" w:rsidR="005A1160" w:rsidRPr="00DB7375" w:rsidRDefault="005A1160" w:rsidP="005A1160">
      <w:pPr>
        <w:tabs>
          <w:tab w:val="left" w:pos="0"/>
        </w:tabs>
        <w:jc w:val="both"/>
        <w:rPr>
          <w:rFonts w:ascii="Arial" w:hAnsi="Arial" w:cs="Arial"/>
          <w:b/>
          <w:i/>
          <w:iCs/>
          <w:sz w:val="22"/>
          <w:szCs w:val="22"/>
        </w:rPr>
      </w:pPr>
      <w:r w:rsidRPr="00DB7375">
        <w:rPr>
          <w:rFonts w:ascii="Arial" w:hAnsi="Arial" w:cs="Arial"/>
          <w:b/>
          <w:i/>
          <w:iCs/>
          <w:sz w:val="22"/>
          <w:szCs w:val="22"/>
        </w:rPr>
        <w:t>Languages</w:t>
      </w:r>
    </w:p>
    <w:p w14:paraId="6CA3DEE8" w14:textId="77777777" w:rsidR="005A1160" w:rsidRPr="00DA0E74" w:rsidRDefault="005A1160" w:rsidP="005A1160">
      <w:pPr>
        <w:tabs>
          <w:tab w:val="left" w:pos="0"/>
        </w:tabs>
        <w:jc w:val="both"/>
        <w:rPr>
          <w:rFonts w:ascii="Arial" w:hAnsi="Arial" w:cs="Arial"/>
          <w:sz w:val="22"/>
          <w:szCs w:val="22"/>
        </w:rPr>
      </w:pPr>
    </w:p>
    <w:p w14:paraId="65AB4A56" w14:textId="77777777" w:rsidR="00E44ADC" w:rsidRPr="00DA0E74" w:rsidRDefault="005A1160" w:rsidP="005A1160">
      <w:pPr>
        <w:rPr>
          <w:rFonts w:ascii="Arial" w:hAnsi="Arial" w:cs="Arial"/>
          <w:smallCaps/>
          <w:sz w:val="22"/>
          <w:szCs w:val="22"/>
        </w:rPr>
      </w:pPr>
      <w:bookmarkStart w:id="0" w:name="_Hlk499897347"/>
      <w:r w:rsidRPr="00DA0E74">
        <w:rPr>
          <w:rFonts w:ascii="Arial" w:hAnsi="Arial" w:cs="Arial"/>
          <w:sz w:val="22"/>
          <w:szCs w:val="22"/>
          <w:lang w:val="en-US"/>
        </w:rPr>
        <w:t xml:space="preserve">Fluency </w:t>
      </w:r>
      <w:r w:rsidR="00DC324E" w:rsidRPr="00DA0E74">
        <w:rPr>
          <w:rFonts w:ascii="Arial" w:hAnsi="Arial" w:cs="Arial"/>
          <w:sz w:val="22"/>
          <w:szCs w:val="22"/>
          <w:lang w:val="en-US"/>
        </w:rPr>
        <w:t>in</w:t>
      </w:r>
      <w:r w:rsidR="00DC324E" w:rsidRPr="00DA0E74">
        <w:rPr>
          <w:rFonts w:ascii="Arial" w:hAnsi="Arial" w:cs="Arial"/>
          <w:sz w:val="22"/>
          <w:szCs w:val="22"/>
        </w:rPr>
        <w:t xml:space="preserve"> </w:t>
      </w:r>
      <w:r w:rsidR="00B009AC">
        <w:rPr>
          <w:rFonts w:ascii="Arial" w:hAnsi="Arial" w:cs="Arial"/>
          <w:sz w:val="22"/>
          <w:szCs w:val="22"/>
          <w:lang w:val="en-US"/>
        </w:rPr>
        <w:t>English and</w:t>
      </w:r>
      <w:r w:rsidR="00DC324E" w:rsidRPr="00DA0E74">
        <w:rPr>
          <w:rFonts w:ascii="Arial" w:hAnsi="Arial" w:cs="Arial"/>
          <w:sz w:val="22"/>
          <w:szCs w:val="22"/>
          <w:lang w:val="en-US"/>
        </w:rPr>
        <w:t xml:space="preserve"> Ukrainian </w:t>
      </w:r>
      <w:r w:rsidRPr="00DA0E74">
        <w:rPr>
          <w:rFonts w:ascii="Arial" w:hAnsi="Arial" w:cs="Arial"/>
          <w:sz w:val="22"/>
          <w:szCs w:val="22"/>
          <w:lang w:val="en-US"/>
        </w:rPr>
        <w:t xml:space="preserve">is required. </w:t>
      </w:r>
    </w:p>
    <w:bookmarkEnd w:id="0"/>
    <w:p w14:paraId="774FC059" w14:textId="77777777" w:rsidR="005A1160" w:rsidRPr="00DA0E74" w:rsidRDefault="005A1160" w:rsidP="005A1160">
      <w:pPr>
        <w:rPr>
          <w:rFonts w:ascii="Arial" w:hAnsi="Arial" w:cs="Arial"/>
          <w:bCs/>
          <w:sz w:val="22"/>
          <w:szCs w:val="22"/>
        </w:rPr>
      </w:pPr>
    </w:p>
    <w:p w14:paraId="499300E1" w14:textId="49403A38" w:rsidR="005A1160" w:rsidRPr="00DB7375" w:rsidRDefault="005A1160" w:rsidP="005A1160">
      <w:pPr>
        <w:jc w:val="both"/>
        <w:rPr>
          <w:rFonts w:ascii="Arial" w:hAnsi="Arial" w:cs="Arial"/>
          <w:b/>
          <w:i/>
          <w:sz w:val="22"/>
          <w:szCs w:val="22"/>
        </w:rPr>
      </w:pPr>
      <w:r w:rsidRPr="00DB7375">
        <w:rPr>
          <w:rFonts w:ascii="Arial" w:hAnsi="Arial" w:cs="Arial"/>
          <w:b/>
          <w:i/>
          <w:sz w:val="22"/>
          <w:szCs w:val="22"/>
        </w:rPr>
        <w:t>Required Competencies</w:t>
      </w:r>
    </w:p>
    <w:p w14:paraId="60A3F92A" w14:textId="1450E0DF" w:rsidR="00E44ADC" w:rsidRDefault="00E44ADC" w:rsidP="003D71F9">
      <w:pPr>
        <w:pStyle w:val="Default"/>
        <w:widowControl/>
        <w:rPr>
          <w:color w:val="auto"/>
          <w:sz w:val="22"/>
          <w:szCs w:val="22"/>
        </w:rPr>
      </w:pPr>
    </w:p>
    <w:p w14:paraId="0768F52F" w14:textId="55B2AE64" w:rsidR="0075489C" w:rsidRDefault="0075489C" w:rsidP="0075489C">
      <w:pPr>
        <w:pStyle w:val="Default"/>
        <w:rPr>
          <w:rFonts w:ascii="Arial" w:hAnsi="Arial" w:cs="Arial"/>
          <w:sz w:val="22"/>
          <w:szCs w:val="22"/>
        </w:rPr>
      </w:pPr>
      <w:r w:rsidRPr="0075489C">
        <w:rPr>
          <w:rFonts w:ascii="Arial" w:hAnsi="Arial" w:cs="Arial"/>
          <w:sz w:val="22"/>
          <w:szCs w:val="22"/>
        </w:rPr>
        <w:t>The incumbent is expected to demonstrate the following values and competencies:</w:t>
      </w:r>
    </w:p>
    <w:p w14:paraId="42D9189B" w14:textId="77777777" w:rsidR="0075489C" w:rsidRPr="0075489C" w:rsidRDefault="0075489C" w:rsidP="0075489C">
      <w:pPr>
        <w:pStyle w:val="Default"/>
        <w:rPr>
          <w:rFonts w:ascii="Arial" w:hAnsi="Arial" w:cs="Arial"/>
          <w:sz w:val="22"/>
          <w:szCs w:val="22"/>
        </w:rPr>
      </w:pPr>
    </w:p>
    <w:p w14:paraId="6092CC36" w14:textId="77777777" w:rsidR="0075489C" w:rsidRPr="0075489C" w:rsidRDefault="0075489C" w:rsidP="0075489C">
      <w:pPr>
        <w:pStyle w:val="Default"/>
        <w:rPr>
          <w:rFonts w:ascii="Arial" w:hAnsi="Arial" w:cs="Arial"/>
          <w:b/>
          <w:sz w:val="22"/>
          <w:szCs w:val="22"/>
        </w:rPr>
      </w:pPr>
      <w:r w:rsidRPr="0075489C">
        <w:rPr>
          <w:rFonts w:ascii="Arial" w:hAnsi="Arial" w:cs="Arial"/>
          <w:b/>
          <w:sz w:val="22"/>
          <w:szCs w:val="22"/>
        </w:rPr>
        <w:t xml:space="preserve">Values - </w:t>
      </w:r>
      <w:r w:rsidRPr="0075489C">
        <w:rPr>
          <w:rFonts w:ascii="Arial" w:hAnsi="Arial" w:cs="Arial"/>
          <w:sz w:val="22"/>
          <w:szCs w:val="22"/>
        </w:rPr>
        <w:t>all IOM staff members must abide by and demonstrate these three values:</w:t>
      </w:r>
    </w:p>
    <w:p w14:paraId="490E2031" w14:textId="77777777" w:rsidR="00F871A1" w:rsidRDefault="0075489C">
      <w:pPr>
        <w:pStyle w:val="Default"/>
        <w:numPr>
          <w:ilvl w:val="0"/>
          <w:numId w:val="1"/>
        </w:numPr>
        <w:rPr>
          <w:rFonts w:ascii="Arial" w:hAnsi="Arial" w:cs="Arial"/>
          <w:sz w:val="22"/>
          <w:szCs w:val="22"/>
        </w:rPr>
      </w:pPr>
      <w:r w:rsidRPr="0075489C">
        <w:rPr>
          <w:rFonts w:ascii="Arial" w:hAnsi="Arial" w:cs="Arial"/>
          <w:sz w:val="22"/>
          <w:szCs w:val="22"/>
          <w:u w:val="single"/>
        </w:rPr>
        <w:t>Inclusion and respect for diversity:</w:t>
      </w:r>
      <w:r w:rsidRPr="0075489C">
        <w:rPr>
          <w:rFonts w:ascii="Arial" w:hAnsi="Arial" w:cs="Arial"/>
          <w:sz w:val="22"/>
          <w:szCs w:val="22"/>
        </w:rPr>
        <w:t xml:space="preserve"> respects and promotes individual and cultural </w:t>
      </w:r>
    </w:p>
    <w:p w14:paraId="7AB12009" w14:textId="2551AAB1" w:rsidR="0075489C" w:rsidRPr="0075489C" w:rsidRDefault="0075489C">
      <w:pPr>
        <w:pStyle w:val="Default"/>
        <w:numPr>
          <w:ilvl w:val="0"/>
          <w:numId w:val="1"/>
        </w:numPr>
        <w:rPr>
          <w:rFonts w:ascii="Arial" w:hAnsi="Arial" w:cs="Arial"/>
          <w:sz w:val="22"/>
          <w:szCs w:val="22"/>
        </w:rPr>
      </w:pPr>
      <w:r w:rsidRPr="0075489C">
        <w:rPr>
          <w:rFonts w:ascii="Arial" w:hAnsi="Arial" w:cs="Arial"/>
          <w:sz w:val="22"/>
          <w:szCs w:val="22"/>
        </w:rPr>
        <w:t>differences; encourages diversity and inclusion wherever possible.</w:t>
      </w:r>
    </w:p>
    <w:p w14:paraId="7826F31A" w14:textId="77777777" w:rsidR="0075489C" w:rsidRPr="0075489C" w:rsidRDefault="0075489C">
      <w:pPr>
        <w:pStyle w:val="Default"/>
        <w:numPr>
          <w:ilvl w:val="0"/>
          <w:numId w:val="1"/>
        </w:numPr>
        <w:rPr>
          <w:rFonts w:ascii="Arial" w:hAnsi="Arial" w:cs="Arial"/>
          <w:sz w:val="22"/>
          <w:szCs w:val="22"/>
        </w:rPr>
      </w:pPr>
      <w:r w:rsidRPr="0075489C">
        <w:rPr>
          <w:rFonts w:ascii="Arial" w:hAnsi="Arial" w:cs="Arial"/>
          <w:sz w:val="22"/>
          <w:szCs w:val="22"/>
          <w:u w:val="single"/>
        </w:rPr>
        <w:t>Integrity and transparency:</w:t>
      </w:r>
      <w:r w:rsidRPr="0075489C">
        <w:rPr>
          <w:rFonts w:ascii="Arial" w:hAnsi="Arial" w:cs="Arial"/>
          <w:sz w:val="22"/>
          <w:szCs w:val="22"/>
        </w:rPr>
        <w:t xml:space="preserve"> maintains high ethical standards and acts in a manner consistent with organizational principles/rules and standards of conduct.</w:t>
      </w:r>
    </w:p>
    <w:p w14:paraId="094913C6" w14:textId="77777777" w:rsidR="0075489C" w:rsidRPr="0075489C" w:rsidRDefault="0075489C">
      <w:pPr>
        <w:pStyle w:val="Default"/>
        <w:numPr>
          <w:ilvl w:val="0"/>
          <w:numId w:val="1"/>
        </w:numPr>
        <w:rPr>
          <w:rFonts w:ascii="Arial" w:hAnsi="Arial" w:cs="Arial"/>
          <w:sz w:val="22"/>
          <w:szCs w:val="22"/>
        </w:rPr>
      </w:pPr>
      <w:r w:rsidRPr="0075489C">
        <w:rPr>
          <w:rFonts w:ascii="Arial" w:hAnsi="Arial" w:cs="Arial"/>
          <w:sz w:val="22"/>
          <w:szCs w:val="22"/>
          <w:u w:val="single"/>
        </w:rPr>
        <w:t>Professionalism:</w:t>
      </w:r>
      <w:r w:rsidRPr="0075489C">
        <w:rPr>
          <w:rFonts w:ascii="Arial" w:hAnsi="Arial" w:cs="Arial"/>
          <w:sz w:val="22"/>
          <w:szCs w:val="22"/>
        </w:rPr>
        <w:t xml:space="preserve"> demonstrates ability to work in a composed, competent and committed manner and exercises careful judgment in meeting day-to-day challenges.</w:t>
      </w:r>
    </w:p>
    <w:p w14:paraId="538858FD" w14:textId="77777777" w:rsidR="0075489C" w:rsidRPr="0075489C" w:rsidRDefault="0075489C" w:rsidP="0075489C">
      <w:pPr>
        <w:pStyle w:val="Default"/>
        <w:rPr>
          <w:rFonts w:ascii="Arial" w:hAnsi="Arial" w:cs="Arial"/>
          <w:b/>
          <w:sz w:val="22"/>
          <w:szCs w:val="22"/>
        </w:rPr>
      </w:pPr>
    </w:p>
    <w:p w14:paraId="3DAFDAC8" w14:textId="5478A5FE" w:rsidR="002C385B" w:rsidRPr="002C385B" w:rsidRDefault="002C385B" w:rsidP="002C385B">
      <w:pPr>
        <w:pStyle w:val="Default"/>
        <w:rPr>
          <w:rFonts w:ascii="Arial" w:hAnsi="Arial" w:cs="Arial"/>
          <w:b/>
          <w:sz w:val="22"/>
          <w:szCs w:val="22"/>
          <w:lang w:val="en-GB"/>
        </w:rPr>
      </w:pPr>
      <w:r w:rsidRPr="002C385B">
        <w:rPr>
          <w:rFonts w:ascii="Arial" w:hAnsi="Arial" w:cs="Arial"/>
          <w:b/>
          <w:sz w:val="22"/>
          <w:szCs w:val="22"/>
          <w:lang w:val="en-GB"/>
        </w:rPr>
        <w:t xml:space="preserve">Core Competencies – behavioural indicators </w:t>
      </w:r>
    </w:p>
    <w:p w14:paraId="1E68F92F" w14:textId="77777777" w:rsidR="002C385B" w:rsidRPr="002C385B" w:rsidRDefault="002C385B">
      <w:pPr>
        <w:pStyle w:val="Default"/>
        <w:numPr>
          <w:ilvl w:val="0"/>
          <w:numId w:val="2"/>
        </w:numPr>
        <w:rPr>
          <w:rFonts w:ascii="Arial" w:hAnsi="Arial" w:cs="Arial"/>
          <w:bCs/>
          <w:sz w:val="22"/>
          <w:szCs w:val="22"/>
          <w:u w:val="single"/>
          <w:lang w:val="en-GB"/>
        </w:rPr>
      </w:pPr>
      <w:r w:rsidRPr="002C385B">
        <w:rPr>
          <w:rFonts w:ascii="Arial" w:hAnsi="Arial" w:cs="Arial"/>
          <w:bCs/>
          <w:sz w:val="22"/>
          <w:szCs w:val="22"/>
          <w:u w:val="single"/>
          <w:lang w:val="en-GB"/>
        </w:rPr>
        <w:t>Teamwork:</w:t>
      </w:r>
      <w:r w:rsidRPr="002C385B">
        <w:rPr>
          <w:rFonts w:ascii="Arial" w:hAnsi="Arial" w:cs="Arial"/>
          <w:bCs/>
          <w:sz w:val="22"/>
          <w:szCs w:val="22"/>
          <w:lang w:val="en-GB"/>
        </w:rPr>
        <w:t xml:space="preserve"> develops and promotes effective collaboration within and across units to achieve shared goals and optimize results.</w:t>
      </w:r>
    </w:p>
    <w:p w14:paraId="3C2C4156" w14:textId="77777777" w:rsidR="002C385B" w:rsidRPr="002C385B" w:rsidRDefault="002C385B">
      <w:pPr>
        <w:pStyle w:val="Default"/>
        <w:numPr>
          <w:ilvl w:val="0"/>
          <w:numId w:val="2"/>
        </w:numPr>
        <w:rPr>
          <w:rFonts w:ascii="Arial" w:hAnsi="Arial" w:cs="Arial"/>
          <w:bCs/>
          <w:sz w:val="22"/>
          <w:szCs w:val="22"/>
          <w:u w:val="single"/>
          <w:lang w:val="en-GB"/>
        </w:rPr>
      </w:pPr>
      <w:r w:rsidRPr="002C385B">
        <w:rPr>
          <w:rFonts w:ascii="Arial" w:hAnsi="Arial" w:cs="Arial"/>
          <w:bCs/>
          <w:sz w:val="22"/>
          <w:szCs w:val="22"/>
          <w:u w:val="single"/>
          <w:lang w:val="en-GB"/>
        </w:rPr>
        <w:t>Delivering results:</w:t>
      </w:r>
      <w:r w:rsidRPr="002C385B">
        <w:rPr>
          <w:rFonts w:ascii="Arial" w:hAnsi="Arial" w:cs="Arial"/>
          <w:bCs/>
          <w:sz w:val="22"/>
          <w:szCs w:val="22"/>
          <w:lang w:val="en-GB"/>
        </w:rPr>
        <w:t xml:space="preserve"> produces and delivers quality results in a service-oriented and timely manner; is action oriented and committed to achieving agreed outcomes.</w:t>
      </w:r>
    </w:p>
    <w:p w14:paraId="08D3621A" w14:textId="77777777" w:rsidR="002C385B" w:rsidRPr="002C385B" w:rsidRDefault="002C385B">
      <w:pPr>
        <w:pStyle w:val="Default"/>
        <w:numPr>
          <w:ilvl w:val="0"/>
          <w:numId w:val="2"/>
        </w:numPr>
        <w:rPr>
          <w:rFonts w:ascii="Arial" w:hAnsi="Arial" w:cs="Arial"/>
          <w:bCs/>
          <w:sz w:val="22"/>
          <w:szCs w:val="22"/>
          <w:u w:val="single"/>
          <w:lang w:val="en-GB"/>
        </w:rPr>
      </w:pPr>
      <w:r w:rsidRPr="002C385B">
        <w:rPr>
          <w:rFonts w:ascii="Arial" w:hAnsi="Arial" w:cs="Arial"/>
          <w:bCs/>
          <w:sz w:val="22"/>
          <w:szCs w:val="22"/>
          <w:u w:val="single"/>
          <w:lang w:val="en-GB"/>
        </w:rPr>
        <w:t>Managing and sharing knowledge:</w:t>
      </w:r>
      <w:r w:rsidRPr="002C385B">
        <w:rPr>
          <w:rFonts w:ascii="Arial" w:hAnsi="Arial" w:cs="Arial"/>
          <w:bCs/>
          <w:sz w:val="22"/>
          <w:szCs w:val="22"/>
          <w:lang w:val="en-GB"/>
        </w:rPr>
        <w:t xml:space="preserve"> continuously seeks to learn, share knowledge and innovate.</w:t>
      </w:r>
    </w:p>
    <w:p w14:paraId="30673B77" w14:textId="77777777" w:rsidR="002C385B" w:rsidRPr="002C385B" w:rsidRDefault="002C385B">
      <w:pPr>
        <w:pStyle w:val="Default"/>
        <w:numPr>
          <w:ilvl w:val="0"/>
          <w:numId w:val="2"/>
        </w:numPr>
        <w:rPr>
          <w:rFonts w:ascii="Arial" w:hAnsi="Arial" w:cs="Arial"/>
          <w:bCs/>
          <w:sz w:val="22"/>
          <w:szCs w:val="22"/>
          <w:u w:val="single"/>
          <w:lang w:val="en-GB"/>
        </w:rPr>
      </w:pPr>
      <w:r w:rsidRPr="002C385B">
        <w:rPr>
          <w:rFonts w:ascii="Arial" w:hAnsi="Arial" w:cs="Arial"/>
          <w:bCs/>
          <w:sz w:val="22"/>
          <w:szCs w:val="22"/>
          <w:u w:val="single"/>
          <w:lang w:val="en-GB"/>
        </w:rPr>
        <w:t>Accountability:</w:t>
      </w:r>
      <w:r w:rsidRPr="002C385B">
        <w:rPr>
          <w:rFonts w:ascii="Arial" w:hAnsi="Arial" w:cs="Arial"/>
          <w:bCs/>
          <w:sz w:val="22"/>
          <w:szCs w:val="22"/>
          <w:lang w:val="en-GB"/>
        </w:rPr>
        <w:t xml:space="preserve"> takes ownership for achieving the Organization’s priorities and assumes responsibility for own action and delegated work.</w:t>
      </w:r>
    </w:p>
    <w:p w14:paraId="03610AAB" w14:textId="77777777" w:rsidR="002C385B" w:rsidRPr="002E56AD" w:rsidRDefault="002C385B">
      <w:pPr>
        <w:pStyle w:val="Default"/>
        <w:numPr>
          <w:ilvl w:val="0"/>
          <w:numId w:val="2"/>
        </w:numPr>
        <w:rPr>
          <w:rFonts w:ascii="Arial" w:hAnsi="Arial" w:cs="Arial"/>
          <w:bCs/>
          <w:sz w:val="22"/>
          <w:szCs w:val="22"/>
          <w:u w:val="single"/>
          <w:lang w:val="en-GB"/>
        </w:rPr>
      </w:pPr>
      <w:r w:rsidRPr="002C385B">
        <w:rPr>
          <w:rFonts w:ascii="Arial" w:hAnsi="Arial" w:cs="Arial"/>
          <w:bCs/>
          <w:sz w:val="22"/>
          <w:szCs w:val="22"/>
          <w:u w:val="single"/>
          <w:lang w:val="en-GB"/>
        </w:rPr>
        <w:t>Communication:</w:t>
      </w:r>
      <w:r w:rsidRPr="002C385B">
        <w:rPr>
          <w:rFonts w:ascii="Arial" w:hAnsi="Arial" w:cs="Arial"/>
          <w:bCs/>
          <w:sz w:val="22"/>
          <w:szCs w:val="22"/>
          <w:lang w:val="en-GB"/>
        </w:rPr>
        <w:t xml:space="preserve"> encourages and contributes to clear and open communication; explains complex matters in an informative, inspiring and motivational way.</w:t>
      </w:r>
    </w:p>
    <w:p w14:paraId="259442C9" w14:textId="77777777" w:rsidR="002E56AD" w:rsidRPr="002E56AD" w:rsidRDefault="002E56AD" w:rsidP="002E56AD">
      <w:pPr>
        <w:contextualSpacing/>
        <w:rPr>
          <w:rFonts w:ascii="Arial" w:hAnsi="Arial" w:cs="Arial"/>
          <w:b/>
          <w:sz w:val="22"/>
          <w:szCs w:val="22"/>
        </w:rPr>
      </w:pPr>
    </w:p>
    <w:p w14:paraId="43218A8C" w14:textId="04F0E4DC" w:rsidR="002E56AD" w:rsidRPr="002E56AD" w:rsidRDefault="002E56AD" w:rsidP="002E56AD">
      <w:pPr>
        <w:contextualSpacing/>
        <w:rPr>
          <w:rFonts w:ascii="Arial" w:hAnsi="Arial" w:cs="Arial"/>
          <w:i/>
          <w:sz w:val="22"/>
          <w:szCs w:val="22"/>
        </w:rPr>
      </w:pPr>
      <w:r w:rsidRPr="002E56AD">
        <w:rPr>
          <w:rFonts w:ascii="Arial" w:hAnsi="Arial" w:cs="Arial"/>
          <w:b/>
          <w:sz w:val="22"/>
          <w:szCs w:val="22"/>
        </w:rPr>
        <w:t xml:space="preserve">Managerial Competencies </w:t>
      </w:r>
      <w:r w:rsidRPr="002E56AD">
        <w:rPr>
          <w:rFonts w:ascii="Arial" w:hAnsi="Arial" w:cs="Arial"/>
          <w:sz w:val="22"/>
          <w:szCs w:val="22"/>
        </w:rPr>
        <w:t xml:space="preserve">– behavioural indicators </w:t>
      </w:r>
    </w:p>
    <w:p w14:paraId="78CCFA97" w14:textId="77777777" w:rsidR="002E56AD" w:rsidRPr="002E56AD" w:rsidRDefault="002E56AD" w:rsidP="002E56AD">
      <w:pPr>
        <w:numPr>
          <w:ilvl w:val="0"/>
          <w:numId w:val="2"/>
        </w:numPr>
        <w:spacing w:after="210" w:line="210" w:lineRule="atLeast"/>
        <w:ind w:right="386"/>
        <w:contextualSpacing/>
        <w:jc w:val="both"/>
        <w:rPr>
          <w:rFonts w:ascii="Arial" w:hAnsi="Arial" w:cs="Arial"/>
          <w:sz w:val="22"/>
          <w:szCs w:val="22"/>
          <w:u w:val="single"/>
        </w:rPr>
      </w:pPr>
      <w:r w:rsidRPr="002E56AD">
        <w:rPr>
          <w:rFonts w:ascii="Arial" w:hAnsi="Arial" w:cs="Arial"/>
          <w:sz w:val="22"/>
          <w:szCs w:val="22"/>
          <w:u w:val="single"/>
        </w:rPr>
        <w:t>Leadership:</w:t>
      </w:r>
      <w:r w:rsidRPr="002E56AD">
        <w:rPr>
          <w:rFonts w:ascii="Arial" w:hAnsi="Arial" w:cs="Arial"/>
          <w:sz w:val="22"/>
          <w:szCs w:val="22"/>
        </w:rPr>
        <w:t xml:space="preserve"> provides a clear sense of direction, leads by example and demonstrates the ability to carry out the organization’s vision; assists others to realize and develop their potential.</w:t>
      </w:r>
    </w:p>
    <w:p w14:paraId="6AB67BF9" w14:textId="77777777" w:rsidR="002E56AD" w:rsidRPr="002E56AD" w:rsidRDefault="002E56AD" w:rsidP="002E56AD">
      <w:pPr>
        <w:numPr>
          <w:ilvl w:val="0"/>
          <w:numId w:val="2"/>
        </w:numPr>
        <w:spacing w:after="210" w:line="210" w:lineRule="atLeast"/>
        <w:ind w:right="386"/>
        <w:contextualSpacing/>
        <w:jc w:val="both"/>
        <w:rPr>
          <w:rFonts w:ascii="Arial" w:hAnsi="Arial" w:cs="Arial"/>
          <w:sz w:val="22"/>
          <w:szCs w:val="22"/>
          <w:u w:val="single"/>
        </w:rPr>
      </w:pPr>
      <w:r w:rsidRPr="002E56AD">
        <w:rPr>
          <w:rFonts w:ascii="Arial" w:hAnsi="Arial" w:cs="Arial"/>
          <w:color w:val="000000"/>
          <w:sz w:val="22"/>
          <w:szCs w:val="22"/>
          <w:u w:val="single"/>
        </w:rPr>
        <w:t>Empowering others &amp; building trust</w:t>
      </w:r>
      <w:r w:rsidRPr="002E56AD">
        <w:rPr>
          <w:rFonts w:ascii="Arial" w:hAnsi="Arial" w:cs="Arial"/>
          <w:sz w:val="22"/>
          <w:szCs w:val="22"/>
          <w:u w:val="single"/>
        </w:rPr>
        <w:t>:</w:t>
      </w:r>
      <w:r w:rsidRPr="002E56AD">
        <w:rPr>
          <w:rFonts w:ascii="Arial" w:hAnsi="Arial" w:cs="Arial"/>
          <w:color w:val="000000"/>
          <w:sz w:val="22"/>
          <w:szCs w:val="22"/>
        </w:rPr>
        <w:t xml:space="preserve"> </w:t>
      </w:r>
      <w:r w:rsidRPr="002E56AD">
        <w:rPr>
          <w:rFonts w:ascii="Arial" w:hAnsi="Arial" w:cs="Arial"/>
          <w:sz w:val="22"/>
          <w:szCs w:val="22"/>
        </w:rPr>
        <w:t>c</w:t>
      </w:r>
      <w:r w:rsidRPr="002E56AD">
        <w:rPr>
          <w:rFonts w:ascii="Arial" w:hAnsi="Arial" w:cs="Arial"/>
          <w:color w:val="000000"/>
          <w:sz w:val="22"/>
          <w:szCs w:val="22"/>
        </w:rPr>
        <w:t>reates an atmosphere of trust and an enabling environment where staff can contribute their best and develop their potential.</w:t>
      </w:r>
    </w:p>
    <w:p w14:paraId="75BEE8E1" w14:textId="77777777" w:rsidR="002E56AD" w:rsidRPr="002E56AD" w:rsidRDefault="002E56AD" w:rsidP="002E56AD">
      <w:pPr>
        <w:numPr>
          <w:ilvl w:val="0"/>
          <w:numId w:val="2"/>
        </w:numPr>
        <w:spacing w:after="210" w:line="210" w:lineRule="atLeast"/>
        <w:ind w:right="386"/>
        <w:contextualSpacing/>
        <w:jc w:val="both"/>
        <w:rPr>
          <w:rFonts w:ascii="Arial" w:hAnsi="Arial" w:cs="Arial"/>
          <w:sz w:val="22"/>
          <w:szCs w:val="22"/>
          <w:u w:val="single"/>
        </w:rPr>
      </w:pPr>
      <w:r w:rsidRPr="002E56AD">
        <w:rPr>
          <w:rFonts w:ascii="Arial" w:hAnsi="Arial" w:cs="Arial"/>
          <w:color w:val="000000"/>
          <w:sz w:val="22"/>
          <w:szCs w:val="22"/>
          <w:u w:val="single"/>
        </w:rPr>
        <w:t xml:space="preserve">Strategic </w:t>
      </w:r>
      <w:r w:rsidRPr="002E56AD">
        <w:rPr>
          <w:rFonts w:ascii="Arial" w:hAnsi="Arial" w:cs="Arial"/>
          <w:sz w:val="22"/>
          <w:szCs w:val="22"/>
          <w:u w:val="single"/>
        </w:rPr>
        <w:t>thinking and vision:</w:t>
      </w:r>
      <w:r w:rsidRPr="002E56AD">
        <w:rPr>
          <w:rFonts w:ascii="Arial" w:hAnsi="Arial" w:cs="Arial"/>
          <w:color w:val="000000"/>
          <w:sz w:val="22"/>
          <w:szCs w:val="22"/>
        </w:rPr>
        <w:t xml:space="preserve"> works strategically to realize the Organization’s goals and communicates a clear strategic direction</w:t>
      </w:r>
      <w:r w:rsidRPr="002E56AD">
        <w:rPr>
          <w:rFonts w:ascii="Arial" w:hAnsi="Arial" w:cs="Arial"/>
          <w:sz w:val="22"/>
          <w:szCs w:val="22"/>
        </w:rPr>
        <w:t>.</w:t>
      </w:r>
    </w:p>
    <w:p w14:paraId="3F66B2DE" w14:textId="61E8C2DE" w:rsidR="003D71F9" w:rsidRPr="002C385B" w:rsidRDefault="003D71F9" w:rsidP="0075489C">
      <w:pPr>
        <w:pStyle w:val="Default"/>
        <w:widowControl/>
        <w:rPr>
          <w:color w:val="auto"/>
          <w:sz w:val="22"/>
          <w:szCs w:val="22"/>
          <w:lang w:val="en-GB"/>
        </w:rPr>
      </w:pPr>
    </w:p>
    <w:p w14:paraId="39889EC8" w14:textId="77777777" w:rsidR="003D71F9" w:rsidRPr="00AB6D4F" w:rsidRDefault="003D71F9" w:rsidP="00E60961">
      <w:pPr>
        <w:pStyle w:val="Default"/>
        <w:widowControl/>
        <w:ind w:left="720"/>
        <w:rPr>
          <w:color w:val="auto"/>
          <w:sz w:val="22"/>
          <w:szCs w:val="22"/>
        </w:rPr>
      </w:pPr>
    </w:p>
    <w:p w14:paraId="7ECEA5FC" w14:textId="38EAEA6E" w:rsidR="005A1160" w:rsidRPr="002C11DC" w:rsidRDefault="005A1160" w:rsidP="002C11DC">
      <w:pPr>
        <w:autoSpaceDE w:val="0"/>
        <w:autoSpaceDN w:val="0"/>
        <w:adjustRightInd w:val="0"/>
        <w:jc w:val="both"/>
        <w:rPr>
          <w:rFonts w:ascii="Arial" w:hAnsi="Arial" w:cs="Arial"/>
          <w:b/>
          <w:bCs/>
          <w:i/>
          <w:iCs/>
          <w:sz w:val="22"/>
          <w:szCs w:val="22"/>
        </w:rPr>
      </w:pPr>
      <w:r w:rsidRPr="00DA0E74">
        <w:rPr>
          <w:rFonts w:ascii="Arial" w:hAnsi="Arial" w:cs="Arial"/>
          <w:b/>
          <w:bCs/>
          <w:i/>
          <w:iCs/>
          <w:sz w:val="22"/>
          <w:szCs w:val="22"/>
        </w:rPr>
        <w:t>Other</w:t>
      </w:r>
    </w:p>
    <w:p w14:paraId="58C2A83C" w14:textId="77777777" w:rsidR="00DC324E" w:rsidRPr="00DA0E74" w:rsidRDefault="00DC324E" w:rsidP="00DC324E">
      <w:pPr>
        <w:jc w:val="both"/>
        <w:rPr>
          <w:rFonts w:ascii="Arial" w:hAnsi="Arial" w:cs="Arial"/>
          <w:sz w:val="22"/>
          <w:szCs w:val="22"/>
        </w:rPr>
      </w:pPr>
      <w:r w:rsidRPr="00DA0E74">
        <w:rPr>
          <w:rFonts w:ascii="Arial" w:hAnsi="Arial" w:cs="Arial"/>
          <w:sz w:val="22"/>
          <w:szCs w:val="22"/>
        </w:rPr>
        <w:t xml:space="preserve">Any offer made to the candidate in relation to this special vacancy notice is subject to funding confirmation. </w:t>
      </w:r>
    </w:p>
    <w:p w14:paraId="3EBCF105" w14:textId="77777777" w:rsidR="00DC324E" w:rsidRPr="00DA0E74" w:rsidRDefault="00DC324E" w:rsidP="00DC324E">
      <w:pPr>
        <w:jc w:val="both"/>
        <w:rPr>
          <w:rFonts w:ascii="Arial" w:hAnsi="Arial" w:cs="Arial"/>
          <w:sz w:val="22"/>
          <w:szCs w:val="22"/>
        </w:rPr>
      </w:pPr>
    </w:p>
    <w:p w14:paraId="717723E1" w14:textId="77777777" w:rsidR="00DC324E" w:rsidRPr="00DA0E74" w:rsidRDefault="00DC324E" w:rsidP="00DC324E">
      <w:pPr>
        <w:jc w:val="both"/>
        <w:rPr>
          <w:rFonts w:ascii="Arial" w:hAnsi="Arial" w:cs="Arial"/>
          <w:sz w:val="22"/>
          <w:szCs w:val="22"/>
        </w:rPr>
      </w:pPr>
      <w:r w:rsidRPr="00DA0E74">
        <w:rPr>
          <w:rFonts w:ascii="Arial" w:hAnsi="Arial" w:cs="Arial"/>
          <w:sz w:val="22"/>
          <w:szCs w:val="22"/>
        </w:rPr>
        <w:t>Appointment will be subject to certification that the candidate is medically fit for appointment and security clearances.</w:t>
      </w:r>
      <w:r w:rsidRPr="00DA0E74" w:rsidDel="00591ED2">
        <w:rPr>
          <w:rFonts w:ascii="Arial" w:hAnsi="Arial" w:cs="Arial"/>
          <w:sz w:val="22"/>
          <w:szCs w:val="22"/>
        </w:rPr>
        <w:t xml:space="preserve"> </w:t>
      </w:r>
    </w:p>
    <w:p w14:paraId="02A8717E" w14:textId="77777777" w:rsidR="00DC324E" w:rsidRPr="00DA0E74" w:rsidRDefault="00DC324E" w:rsidP="00DC324E">
      <w:pPr>
        <w:jc w:val="both"/>
        <w:rPr>
          <w:rFonts w:ascii="Arial" w:hAnsi="Arial" w:cs="Arial"/>
          <w:sz w:val="22"/>
          <w:szCs w:val="22"/>
        </w:rPr>
      </w:pPr>
    </w:p>
    <w:p w14:paraId="1316A0E7" w14:textId="0ECE18B2" w:rsidR="00DC324E" w:rsidRDefault="00DC324E" w:rsidP="00DC324E">
      <w:pPr>
        <w:jc w:val="both"/>
        <w:rPr>
          <w:rFonts w:ascii="Arial" w:hAnsi="Arial" w:cs="Arial"/>
          <w:sz w:val="22"/>
          <w:szCs w:val="22"/>
        </w:rPr>
      </w:pPr>
      <w:r w:rsidRPr="00DA0E74">
        <w:rPr>
          <w:rFonts w:ascii="Arial" w:hAnsi="Arial" w:cs="Arial"/>
          <w:sz w:val="22"/>
          <w:szCs w:val="22"/>
        </w:rPr>
        <w:t>A prerequisite for taking up the position is legal residency in the country of the duty station and work permit, as applicable.</w:t>
      </w:r>
    </w:p>
    <w:p w14:paraId="15DCE695" w14:textId="0B0C1A8B" w:rsidR="003C4BBB" w:rsidRPr="003C4BBB" w:rsidRDefault="003C4BBB" w:rsidP="00DC324E">
      <w:pPr>
        <w:jc w:val="both"/>
        <w:rPr>
          <w:rFonts w:ascii="Arial" w:hAnsi="Arial" w:cs="Arial"/>
          <w:sz w:val="22"/>
          <w:szCs w:val="22"/>
          <w:lang w:val="en-US"/>
        </w:rPr>
      </w:pPr>
    </w:p>
    <w:p w14:paraId="66278540" w14:textId="77777777" w:rsidR="005A1160" w:rsidRPr="00DA0E74" w:rsidRDefault="005A1160" w:rsidP="005A1160">
      <w:pPr>
        <w:jc w:val="both"/>
        <w:rPr>
          <w:rFonts w:ascii="Arial" w:hAnsi="Arial" w:cs="Arial"/>
          <w:sz w:val="22"/>
          <w:szCs w:val="22"/>
        </w:rPr>
      </w:pPr>
    </w:p>
    <w:p w14:paraId="152FD619" w14:textId="77777777" w:rsidR="005A1160" w:rsidRPr="00DA0E74" w:rsidRDefault="005A1160" w:rsidP="005A1160">
      <w:pPr>
        <w:autoSpaceDE w:val="0"/>
        <w:autoSpaceDN w:val="0"/>
        <w:adjustRightInd w:val="0"/>
        <w:jc w:val="both"/>
        <w:rPr>
          <w:rFonts w:ascii="Arial" w:hAnsi="Arial" w:cs="Arial"/>
          <w:b/>
          <w:bCs/>
          <w:i/>
          <w:iCs/>
          <w:sz w:val="22"/>
          <w:szCs w:val="22"/>
        </w:rPr>
      </w:pPr>
      <w:r w:rsidRPr="00DA0E74">
        <w:rPr>
          <w:rFonts w:ascii="Arial" w:hAnsi="Arial" w:cs="Arial"/>
          <w:b/>
          <w:bCs/>
          <w:i/>
          <w:iCs/>
          <w:sz w:val="22"/>
          <w:szCs w:val="22"/>
        </w:rPr>
        <w:t>How to apply:</w:t>
      </w:r>
    </w:p>
    <w:p w14:paraId="00385CBE" w14:textId="6A13185D" w:rsidR="00DC324E" w:rsidRDefault="00592449" w:rsidP="00DC324E">
      <w:pPr>
        <w:autoSpaceDE w:val="0"/>
        <w:autoSpaceDN w:val="0"/>
        <w:adjustRightInd w:val="0"/>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Interested candidates are invited to submit their applications on </w:t>
      </w:r>
      <w:hyperlink r:id="rId13" w:history="1">
        <w:r w:rsidRPr="00473F3B">
          <w:rPr>
            <w:rStyle w:val="Hyperlink"/>
            <w:rFonts w:ascii="Arial" w:hAnsi="Arial" w:cs="Arial"/>
            <w:b/>
            <w:bCs/>
            <w:sz w:val="22"/>
            <w:szCs w:val="22"/>
            <w:shd w:val="clear" w:color="auto" w:fill="FFFFFF"/>
          </w:rPr>
          <w:t>IOM Personal History Form</w:t>
        </w:r>
      </w:hyperlink>
      <w:r w:rsidR="00B10BD2">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 xml:space="preserve">to </w:t>
      </w:r>
      <w:hyperlink r:id="rId14" w:tgtFrame="_blank" w:history="1">
        <w:r>
          <w:rPr>
            <w:rStyle w:val="normaltextrun"/>
            <w:rFonts w:ascii="Arial" w:hAnsi="Arial" w:cs="Arial"/>
            <w:color w:val="0000FF"/>
            <w:sz w:val="22"/>
            <w:szCs w:val="22"/>
            <w:u w:val="single"/>
            <w:shd w:val="clear" w:color="auto" w:fill="FFFFFF"/>
          </w:rPr>
          <w:t>iomukrainerecruitment@iom.int</w:t>
        </w:r>
      </w:hyperlink>
      <w:r>
        <w:rPr>
          <w:rStyle w:val="normaltextrun"/>
          <w:rFonts w:ascii="Arial" w:hAnsi="Arial" w:cs="Arial"/>
          <w:color w:val="000000"/>
          <w:sz w:val="22"/>
          <w:szCs w:val="22"/>
          <w:shd w:val="clear" w:color="auto" w:fill="FFFFFF"/>
        </w:rPr>
        <w:t xml:space="preserve">  by </w:t>
      </w:r>
      <w:r w:rsidR="00F313EF">
        <w:rPr>
          <w:rStyle w:val="normaltextrun"/>
          <w:rFonts w:ascii="Arial" w:hAnsi="Arial" w:cs="Arial"/>
          <w:b/>
          <w:bCs/>
          <w:color w:val="000000"/>
          <w:sz w:val="22"/>
          <w:szCs w:val="22"/>
          <w:shd w:val="clear" w:color="auto" w:fill="FFFFFF"/>
        </w:rPr>
        <w:t>08 February 2023</w:t>
      </w:r>
      <w:r>
        <w:rPr>
          <w:rStyle w:val="normaltextrun"/>
          <w:rFonts w:ascii="Arial" w:hAnsi="Arial" w:cs="Arial"/>
          <w:color w:val="000000"/>
          <w:sz w:val="22"/>
          <w:szCs w:val="22"/>
          <w:shd w:val="clear" w:color="auto" w:fill="FFFFFF"/>
        </w:rPr>
        <w:t xml:space="preserve"> at the latest, referring to this advertisement in the subject line of your message. </w:t>
      </w:r>
      <w:r>
        <w:rPr>
          <w:rStyle w:val="eop"/>
          <w:rFonts w:ascii="Arial" w:hAnsi="Arial" w:cs="Arial"/>
          <w:color w:val="000000"/>
          <w:sz w:val="22"/>
          <w:szCs w:val="22"/>
          <w:shd w:val="clear" w:color="auto" w:fill="FFFFFF"/>
        </w:rPr>
        <w:t> </w:t>
      </w:r>
    </w:p>
    <w:p w14:paraId="0D4AA431" w14:textId="77777777" w:rsidR="00592449" w:rsidRPr="00DA0E74" w:rsidRDefault="00592449" w:rsidP="00DC324E">
      <w:pPr>
        <w:autoSpaceDE w:val="0"/>
        <w:autoSpaceDN w:val="0"/>
        <w:adjustRightInd w:val="0"/>
        <w:jc w:val="both"/>
        <w:rPr>
          <w:rFonts w:ascii="Arial" w:hAnsi="Arial" w:cs="Arial"/>
          <w:sz w:val="22"/>
          <w:szCs w:val="22"/>
        </w:rPr>
      </w:pPr>
    </w:p>
    <w:p w14:paraId="0389A401" w14:textId="77777777" w:rsidR="00DC324E" w:rsidRPr="00DA0E74" w:rsidRDefault="00DC324E" w:rsidP="00DC324E">
      <w:pPr>
        <w:autoSpaceDE w:val="0"/>
        <w:autoSpaceDN w:val="0"/>
        <w:adjustRightInd w:val="0"/>
        <w:jc w:val="both"/>
        <w:rPr>
          <w:rFonts w:ascii="Arial" w:hAnsi="Arial" w:cs="Arial"/>
          <w:sz w:val="22"/>
          <w:szCs w:val="22"/>
        </w:rPr>
      </w:pPr>
      <w:r w:rsidRPr="00DA0E74">
        <w:rPr>
          <w:rFonts w:ascii="Arial" w:hAnsi="Arial" w:cs="Arial"/>
          <w:sz w:val="22"/>
          <w:szCs w:val="22"/>
        </w:rPr>
        <w:t xml:space="preserve">Only shortlisted candidates will be contacted. </w:t>
      </w:r>
    </w:p>
    <w:p w14:paraId="52655EB1" w14:textId="77777777" w:rsidR="005A1160" w:rsidRPr="00DA0E74" w:rsidRDefault="005A1160" w:rsidP="005A1160">
      <w:pPr>
        <w:autoSpaceDE w:val="0"/>
        <w:autoSpaceDN w:val="0"/>
        <w:adjustRightInd w:val="0"/>
        <w:jc w:val="both"/>
        <w:rPr>
          <w:rFonts w:ascii="Arial" w:hAnsi="Arial" w:cs="Arial"/>
          <w:b/>
          <w:bCs/>
          <w:i/>
          <w:iCs/>
          <w:sz w:val="22"/>
          <w:szCs w:val="22"/>
        </w:rPr>
      </w:pPr>
    </w:p>
    <w:p w14:paraId="7EA02A8A" w14:textId="27305481" w:rsidR="00F3547A" w:rsidRPr="00DA0E74" w:rsidRDefault="005A1160" w:rsidP="005A1160">
      <w:pPr>
        <w:autoSpaceDE w:val="0"/>
        <w:autoSpaceDN w:val="0"/>
        <w:adjustRightInd w:val="0"/>
        <w:rPr>
          <w:rFonts w:ascii="Arial" w:hAnsi="Arial" w:cs="Arial"/>
          <w:b/>
          <w:bCs/>
          <w:i/>
          <w:iCs/>
          <w:sz w:val="22"/>
          <w:szCs w:val="22"/>
        </w:rPr>
      </w:pPr>
      <w:r w:rsidRPr="00DA0E74">
        <w:rPr>
          <w:rFonts w:ascii="Arial" w:hAnsi="Arial" w:cs="Arial"/>
          <w:b/>
          <w:bCs/>
          <w:i/>
          <w:iCs/>
          <w:sz w:val="22"/>
          <w:szCs w:val="22"/>
        </w:rPr>
        <w:t>Posting period:</w:t>
      </w:r>
    </w:p>
    <w:p w14:paraId="618CE1CC" w14:textId="58537D35" w:rsidR="00DA66ED" w:rsidRPr="00DA0E74" w:rsidRDefault="005A1160" w:rsidP="00BE3414">
      <w:pPr>
        <w:autoSpaceDE w:val="0"/>
        <w:autoSpaceDN w:val="0"/>
        <w:adjustRightInd w:val="0"/>
        <w:rPr>
          <w:rFonts w:ascii="Arial" w:hAnsi="Arial" w:cs="Arial"/>
          <w:sz w:val="22"/>
          <w:szCs w:val="22"/>
        </w:rPr>
      </w:pPr>
      <w:r w:rsidRPr="00DA0E74">
        <w:rPr>
          <w:rFonts w:ascii="Arial" w:hAnsi="Arial" w:cs="Arial"/>
          <w:sz w:val="22"/>
          <w:szCs w:val="22"/>
        </w:rPr>
        <w:t xml:space="preserve">From </w:t>
      </w:r>
      <w:r w:rsidR="00F313EF">
        <w:rPr>
          <w:rFonts w:ascii="Arial" w:hAnsi="Arial" w:cs="Arial"/>
          <w:sz w:val="22"/>
          <w:szCs w:val="22"/>
        </w:rPr>
        <w:t>25.01.2023 to 08.02.2023</w:t>
      </w:r>
    </w:p>
    <w:sectPr w:rsidR="00DA66ED" w:rsidRPr="00DA0E74" w:rsidSect="00722157">
      <w:footerReference w:type="default" r:id="rId15"/>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CF3B" w14:textId="77777777" w:rsidR="00F30E03" w:rsidRDefault="00F30E03">
      <w:r>
        <w:separator/>
      </w:r>
    </w:p>
  </w:endnote>
  <w:endnote w:type="continuationSeparator" w:id="0">
    <w:p w14:paraId="7DB539BF" w14:textId="77777777" w:rsidR="00F30E03" w:rsidRDefault="00F3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AB1B" w14:textId="77777777" w:rsidR="00784767" w:rsidRPr="006D111F" w:rsidRDefault="00784767"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DC2758">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DC2758">
      <w:rPr>
        <w:rStyle w:val="PageNumber"/>
        <w:rFonts w:ascii="Arial" w:hAnsi="Arial"/>
        <w:noProof/>
        <w:sz w:val="20"/>
        <w:szCs w:val="20"/>
      </w:rPr>
      <w:t>5</w:t>
    </w:r>
    <w:r w:rsidRPr="006D111F">
      <w:rPr>
        <w:rStyle w:val="PageNumber"/>
        <w:rFonts w:ascii="Arial" w:hAnsi="Arial"/>
        <w:sz w:val="20"/>
        <w:szCs w:val="20"/>
      </w:rPr>
      <w:fldChar w:fldCharType="end"/>
    </w:r>
  </w:p>
  <w:p w14:paraId="21E514D6" w14:textId="77777777" w:rsidR="00784767" w:rsidRPr="00AB2111" w:rsidRDefault="00784767"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7BF7" w14:textId="77777777" w:rsidR="00F30E03" w:rsidRDefault="00F30E03">
      <w:r>
        <w:separator/>
      </w:r>
    </w:p>
  </w:footnote>
  <w:footnote w:type="continuationSeparator" w:id="0">
    <w:p w14:paraId="2E831EB1" w14:textId="77777777" w:rsidR="00F30E03" w:rsidRDefault="00F3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84D"/>
    <w:multiLevelType w:val="multilevel"/>
    <w:tmpl w:val="AB021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F145B"/>
    <w:multiLevelType w:val="hybridMultilevel"/>
    <w:tmpl w:val="DCF09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06000"/>
    <w:multiLevelType w:val="multilevel"/>
    <w:tmpl w:val="516C1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0633F"/>
    <w:multiLevelType w:val="multilevel"/>
    <w:tmpl w:val="73D2BF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F42AB"/>
    <w:multiLevelType w:val="multilevel"/>
    <w:tmpl w:val="DE2E14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12F19"/>
    <w:multiLevelType w:val="hybridMultilevel"/>
    <w:tmpl w:val="03C6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61BD9"/>
    <w:multiLevelType w:val="multilevel"/>
    <w:tmpl w:val="28BE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23BCB"/>
    <w:multiLevelType w:val="multilevel"/>
    <w:tmpl w:val="57C489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11862"/>
    <w:multiLevelType w:val="multilevel"/>
    <w:tmpl w:val="3FAC1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A12D7"/>
    <w:multiLevelType w:val="multilevel"/>
    <w:tmpl w:val="EF507E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A05648"/>
    <w:multiLevelType w:val="multilevel"/>
    <w:tmpl w:val="B8809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40551"/>
    <w:multiLevelType w:val="multilevel"/>
    <w:tmpl w:val="680AA6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A576F"/>
    <w:multiLevelType w:val="multilevel"/>
    <w:tmpl w:val="EC1C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A56E6C"/>
    <w:multiLevelType w:val="hybridMultilevel"/>
    <w:tmpl w:val="0EF2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F76A5"/>
    <w:multiLevelType w:val="hybridMultilevel"/>
    <w:tmpl w:val="E694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62457"/>
    <w:multiLevelType w:val="hybridMultilevel"/>
    <w:tmpl w:val="219804FA"/>
    <w:lvl w:ilvl="0" w:tplc="04090001">
      <w:start w:val="1"/>
      <w:numFmt w:val="bullet"/>
      <w:lvlText w:val=""/>
      <w:lvlJc w:val="left"/>
      <w:pPr>
        <w:ind w:left="720" w:hanging="360"/>
      </w:pPr>
      <w:rPr>
        <w:rFonts w:ascii="Symbol" w:hAnsi="Symbol" w:hint="default"/>
      </w:rPr>
    </w:lvl>
    <w:lvl w:ilvl="1" w:tplc="3C2609A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60E33"/>
    <w:multiLevelType w:val="hybridMultilevel"/>
    <w:tmpl w:val="622ED452"/>
    <w:lvl w:ilvl="0" w:tplc="C882A79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73377"/>
    <w:multiLevelType w:val="hybridMultilevel"/>
    <w:tmpl w:val="15F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C41BA"/>
    <w:multiLevelType w:val="hybridMultilevel"/>
    <w:tmpl w:val="6B00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5999"/>
    <w:multiLevelType w:val="multilevel"/>
    <w:tmpl w:val="0DC46E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56AC5"/>
    <w:multiLevelType w:val="multilevel"/>
    <w:tmpl w:val="B8A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FE3A94"/>
    <w:multiLevelType w:val="multilevel"/>
    <w:tmpl w:val="00ACF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0419536">
    <w:abstractNumId w:val="8"/>
  </w:num>
  <w:num w:numId="2" w16cid:durableId="1868323515">
    <w:abstractNumId w:val="9"/>
  </w:num>
  <w:num w:numId="3" w16cid:durableId="2139956313">
    <w:abstractNumId w:val="16"/>
  </w:num>
  <w:num w:numId="4" w16cid:durableId="2131896797">
    <w:abstractNumId w:val="18"/>
  </w:num>
  <w:num w:numId="5" w16cid:durableId="1941645714">
    <w:abstractNumId w:val="15"/>
  </w:num>
  <w:num w:numId="6" w16cid:durableId="201938964">
    <w:abstractNumId w:val="5"/>
  </w:num>
  <w:num w:numId="7" w16cid:durableId="1555921451">
    <w:abstractNumId w:val="1"/>
  </w:num>
  <w:num w:numId="8" w16cid:durableId="1396007555">
    <w:abstractNumId w:val="17"/>
  </w:num>
  <w:num w:numId="9" w16cid:durableId="959192662">
    <w:abstractNumId w:val="14"/>
  </w:num>
  <w:num w:numId="10" w16cid:durableId="6715576">
    <w:abstractNumId w:val="23"/>
  </w:num>
  <w:num w:numId="11" w16cid:durableId="1831604190">
    <w:abstractNumId w:val="2"/>
  </w:num>
  <w:num w:numId="12" w16cid:durableId="1618676158">
    <w:abstractNumId w:val="10"/>
  </w:num>
  <w:num w:numId="13" w16cid:durableId="1565992657">
    <w:abstractNumId w:val="3"/>
  </w:num>
  <w:num w:numId="14" w16cid:durableId="1796562032">
    <w:abstractNumId w:val="12"/>
  </w:num>
  <w:num w:numId="15" w16cid:durableId="1979334260">
    <w:abstractNumId w:val="0"/>
  </w:num>
  <w:num w:numId="16" w16cid:durableId="944046236">
    <w:abstractNumId w:val="4"/>
  </w:num>
  <w:num w:numId="17" w16cid:durableId="144981460">
    <w:abstractNumId w:val="21"/>
  </w:num>
  <w:num w:numId="18" w16cid:durableId="623653780">
    <w:abstractNumId w:val="13"/>
  </w:num>
  <w:num w:numId="19" w16cid:durableId="2104761799">
    <w:abstractNumId w:val="7"/>
  </w:num>
  <w:num w:numId="20" w16cid:durableId="519314223">
    <w:abstractNumId w:val="11"/>
  </w:num>
  <w:num w:numId="21" w16cid:durableId="954363553">
    <w:abstractNumId w:val="22"/>
  </w:num>
  <w:num w:numId="22" w16cid:durableId="1450516118">
    <w:abstractNumId w:val="6"/>
  </w:num>
  <w:num w:numId="23" w16cid:durableId="2062243631">
    <w:abstractNumId w:val="20"/>
  </w:num>
  <w:num w:numId="24" w16cid:durableId="199795078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59B2"/>
    <w:rsid w:val="00015E24"/>
    <w:rsid w:val="00016072"/>
    <w:rsid w:val="000160D1"/>
    <w:rsid w:val="000161C5"/>
    <w:rsid w:val="00020854"/>
    <w:rsid w:val="000216FF"/>
    <w:rsid w:val="0003054F"/>
    <w:rsid w:val="00030599"/>
    <w:rsid w:val="00035C6E"/>
    <w:rsid w:val="00036036"/>
    <w:rsid w:val="00036D73"/>
    <w:rsid w:val="000404EE"/>
    <w:rsid w:val="00041E1A"/>
    <w:rsid w:val="00045565"/>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404CE"/>
    <w:rsid w:val="00140B60"/>
    <w:rsid w:val="001422A0"/>
    <w:rsid w:val="00142C42"/>
    <w:rsid w:val="00143523"/>
    <w:rsid w:val="001462A0"/>
    <w:rsid w:val="00146B97"/>
    <w:rsid w:val="00146CE9"/>
    <w:rsid w:val="00150552"/>
    <w:rsid w:val="001525B0"/>
    <w:rsid w:val="00152731"/>
    <w:rsid w:val="00152CD8"/>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5343"/>
    <w:rsid w:val="00196B72"/>
    <w:rsid w:val="001A05EC"/>
    <w:rsid w:val="001A3655"/>
    <w:rsid w:val="001A608F"/>
    <w:rsid w:val="001A6B64"/>
    <w:rsid w:val="001A7B4C"/>
    <w:rsid w:val="001B1334"/>
    <w:rsid w:val="001B2733"/>
    <w:rsid w:val="001B2A8B"/>
    <w:rsid w:val="001B3467"/>
    <w:rsid w:val="001B4678"/>
    <w:rsid w:val="001B4C81"/>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8AD"/>
    <w:rsid w:val="00285D61"/>
    <w:rsid w:val="00285DF8"/>
    <w:rsid w:val="00287EE7"/>
    <w:rsid w:val="0029164B"/>
    <w:rsid w:val="00294A9B"/>
    <w:rsid w:val="0029787A"/>
    <w:rsid w:val="002A3586"/>
    <w:rsid w:val="002A3FD0"/>
    <w:rsid w:val="002A6E38"/>
    <w:rsid w:val="002A6F07"/>
    <w:rsid w:val="002A7802"/>
    <w:rsid w:val="002B5F07"/>
    <w:rsid w:val="002B6AFA"/>
    <w:rsid w:val="002C11DC"/>
    <w:rsid w:val="002C2E62"/>
    <w:rsid w:val="002C385B"/>
    <w:rsid w:val="002C3B97"/>
    <w:rsid w:val="002C4924"/>
    <w:rsid w:val="002C4B3B"/>
    <w:rsid w:val="002C4D2E"/>
    <w:rsid w:val="002C69C5"/>
    <w:rsid w:val="002C7F97"/>
    <w:rsid w:val="002D0250"/>
    <w:rsid w:val="002D0348"/>
    <w:rsid w:val="002D2D6F"/>
    <w:rsid w:val="002D6EE5"/>
    <w:rsid w:val="002E0795"/>
    <w:rsid w:val="002E3362"/>
    <w:rsid w:val="002E37FC"/>
    <w:rsid w:val="002E56AD"/>
    <w:rsid w:val="002E5E4A"/>
    <w:rsid w:val="002E664E"/>
    <w:rsid w:val="002E79D4"/>
    <w:rsid w:val="002F0483"/>
    <w:rsid w:val="002F36D3"/>
    <w:rsid w:val="002F41FF"/>
    <w:rsid w:val="002F46D0"/>
    <w:rsid w:val="002F6D5A"/>
    <w:rsid w:val="003005A6"/>
    <w:rsid w:val="00301CFD"/>
    <w:rsid w:val="00302C5A"/>
    <w:rsid w:val="00303F90"/>
    <w:rsid w:val="00305AF4"/>
    <w:rsid w:val="00306F76"/>
    <w:rsid w:val="00320989"/>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3884"/>
    <w:rsid w:val="003B472B"/>
    <w:rsid w:val="003B47ED"/>
    <w:rsid w:val="003B48CE"/>
    <w:rsid w:val="003B6258"/>
    <w:rsid w:val="003B6603"/>
    <w:rsid w:val="003B75D1"/>
    <w:rsid w:val="003C08DB"/>
    <w:rsid w:val="003C3467"/>
    <w:rsid w:val="003C4BBB"/>
    <w:rsid w:val="003C4F7C"/>
    <w:rsid w:val="003C532A"/>
    <w:rsid w:val="003C6837"/>
    <w:rsid w:val="003D0C97"/>
    <w:rsid w:val="003D0D04"/>
    <w:rsid w:val="003D25F6"/>
    <w:rsid w:val="003D3B45"/>
    <w:rsid w:val="003D3C17"/>
    <w:rsid w:val="003D3F28"/>
    <w:rsid w:val="003D69DA"/>
    <w:rsid w:val="003D6B5F"/>
    <w:rsid w:val="003D6EA5"/>
    <w:rsid w:val="003D71F9"/>
    <w:rsid w:val="003D7EE7"/>
    <w:rsid w:val="003E0CC0"/>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5693"/>
    <w:rsid w:val="00437756"/>
    <w:rsid w:val="0044389B"/>
    <w:rsid w:val="00443D81"/>
    <w:rsid w:val="0044509B"/>
    <w:rsid w:val="00447E5F"/>
    <w:rsid w:val="00450681"/>
    <w:rsid w:val="00453314"/>
    <w:rsid w:val="004577BD"/>
    <w:rsid w:val="00457FD3"/>
    <w:rsid w:val="004623BB"/>
    <w:rsid w:val="004638D3"/>
    <w:rsid w:val="004649E8"/>
    <w:rsid w:val="00464BB6"/>
    <w:rsid w:val="004668B6"/>
    <w:rsid w:val="004713FE"/>
    <w:rsid w:val="00471CE7"/>
    <w:rsid w:val="00473F3B"/>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1D0D"/>
    <w:rsid w:val="004D3023"/>
    <w:rsid w:val="004D47A2"/>
    <w:rsid w:val="004D508A"/>
    <w:rsid w:val="004D75B7"/>
    <w:rsid w:val="004D7E47"/>
    <w:rsid w:val="004E344B"/>
    <w:rsid w:val="004E3753"/>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3C0D"/>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2449"/>
    <w:rsid w:val="005956F2"/>
    <w:rsid w:val="00595AF5"/>
    <w:rsid w:val="005A0DD2"/>
    <w:rsid w:val="005A1160"/>
    <w:rsid w:val="005A4830"/>
    <w:rsid w:val="005B0242"/>
    <w:rsid w:val="005B288C"/>
    <w:rsid w:val="005B51F9"/>
    <w:rsid w:val="005C1789"/>
    <w:rsid w:val="005C1AD0"/>
    <w:rsid w:val="005C623C"/>
    <w:rsid w:val="005D4163"/>
    <w:rsid w:val="005D46F3"/>
    <w:rsid w:val="005D48DD"/>
    <w:rsid w:val="005D4E53"/>
    <w:rsid w:val="005D6F65"/>
    <w:rsid w:val="005E5798"/>
    <w:rsid w:val="005F0508"/>
    <w:rsid w:val="005F2655"/>
    <w:rsid w:val="005F32B6"/>
    <w:rsid w:val="006008AA"/>
    <w:rsid w:val="00601547"/>
    <w:rsid w:val="00601CCF"/>
    <w:rsid w:val="00601E29"/>
    <w:rsid w:val="006022B7"/>
    <w:rsid w:val="0060399E"/>
    <w:rsid w:val="0060446A"/>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04E"/>
    <w:rsid w:val="0063131B"/>
    <w:rsid w:val="00633288"/>
    <w:rsid w:val="00634FD7"/>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1CED"/>
    <w:rsid w:val="00663944"/>
    <w:rsid w:val="00663AA9"/>
    <w:rsid w:val="006642CD"/>
    <w:rsid w:val="00667F8E"/>
    <w:rsid w:val="0067024E"/>
    <w:rsid w:val="0067342E"/>
    <w:rsid w:val="00674993"/>
    <w:rsid w:val="00674B0A"/>
    <w:rsid w:val="006812D2"/>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C7003"/>
    <w:rsid w:val="006D399F"/>
    <w:rsid w:val="006D44D4"/>
    <w:rsid w:val="006D50F3"/>
    <w:rsid w:val="006D5EEC"/>
    <w:rsid w:val="006D6CB2"/>
    <w:rsid w:val="006E0088"/>
    <w:rsid w:val="006E4C0F"/>
    <w:rsid w:val="006F11F1"/>
    <w:rsid w:val="006F1397"/>
    <w:rsid w:val="006F17B4"/>
    <w:rsid w:val="006F53E5"/>
    <w:rsid w:val="006F590F"/>
    <w:rsid w:val="006F6332"/>
    <w:rsid w:val="006F69C1"/>
    <w:rsid w:val="00702B3A"/>
    <w:rsid w:val="00706216"/>
    <w:rsid w:val="007104AB"/>
    <w:rsid w:val="00710A7D"/>
    <w:rsid w:val="00715DF5"/>
    <w:rsid w:val="007200EF"/>
    <w:rsid w:val="00722009"/>
    <w:rsid w:val="00722157"/>
    <w:rsid w:val="00722732"/>
    <w:rsid w:val="00722B1D"/>
    <w:rsid w:val="00723B18"/>
    <w:rsid w:val="007262CF"/>
    <w:rsid w:val="00727F29"/>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489C"/>
    <w:rsid w:val="00756806"/>
    <w:rsid w:val="00756994"/>
    <w:rsid w:val="00756C63"/>
    <w:rsid w:val="00761430"/>
    <w:rsid w:val="00761B53"/>
    <w:rsid w:val="0076451B"/>
    <w:rsid w:val="00766209"/>
    <w:rsid w:val="00775B85"/>
    <w:rsid w:val="0077721A"/>
    <w:rsid w:val="00777BEB"/>
    <w:rsid w:val="007806BE"/>
    <w:rsid w:val="0078277B"/>
    <w:rsid w:val="0078445D"/>
    <w:rsid w:val="00784767"/>
    <w:rsid w:val="00790704"/>
    <w:rsid w:val="00790BCD"/>
    <w:rsid w:val="00792C0A"/>
    <w:rsid w:val="00792D44"/>
    <w:rsid w:val="0079704E"/>
    <w:rsid w:val="007A3CB7"/>
    <w:rsid w:val="007A3EC4"/>
    <w:rsid w:val="007A503F"/>
    <w:rsid w:val="007A60A6"/>
    <w:rsid w:val="007A6C98"/>
    <w:rsid w:val="007B05F2"/>
    <w:rsid w:val="007B09D8"/>
    <w:rsid w:val="007B1183"/>
    <w:rsid w:val="007B247F"/>
    <w:rsid w:val="007B670D"/>
    <w:rsid w:val="007C0C66"/>
    <w:rsid w:val="007C49B8"/>
    <w:rsid w:val="007C670B"/>
    <w:rsid w:val="007C7475"/>
    <w:rsid w:val="007D00AC"/>
    <w:rsid w:val="007D0A6B"/>
    <w:rsid w:val="007D10CA"/>
    <w:rsid w:val="007D1BE1"/>
    <w:rsid w:val="007D21C1"/>
    <w:rsid w:val="007D4D65"/>
    <w:rsid w:val="007D591A"/>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66D3"/>
    <w:rsid w:val="00836AF0"/>
    <w:rsid w:val="008372AD"/>
    <w:rsid w:val="00840971"/>
    <w:rsid w:val="008410BD"/>
    <w:rsid w:val="008413F8"/>
    <w:rsid w:val="00841ABA"/>
    <w:rsid w:val="00844333"/>
    <w:rsid w:val="00845F59"/>
    <w:rsid w:val="008464A5"/>
    <w:rsid w:val="00847CDC"/>
    <w:rsid w:val="0085303F"/>
    <w:rsid w:val="008601EC"/>
    <w:rsid w:val="00860778"/>
    <w:rsid w:val="0086166B"/>
    <w:rsid w:val="008624A2"/>
    <w:rsid w:val="00862F6B"/>
    <w:rsid w:val="00866C32"/>
    <w:rsid w:val="00870677"/>
    <w:rsid w:val="00870E3D"/>
    <w:rsid w:val="0088314F"/>
    <w:rsid w:val="00884DB3"/>
    <w:rsid w:val="0088761E"/>
    <w:rsid w:val="008900C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28AC"/>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2FAF"/>
    <w:rsid w:val="00934B59"/>
    <w:rsid w:val="00937072"/>
    <w:rsid w:val="00941206"/>
    <w:rsid w:val="009452E8"/>
    <w:rsid w:val="009478D7"/>
    <w:rsid w:val="0095026A"/>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9192F"/>
    <w:rsid w:val="009958CA"/>
    <w:rsid w:val="0099791E"/>
    <w:rsid w:val="009A02A6"/>
    <w:rsid w:val="009A02B5"/>
    <w:rsid w:val="009A2698"/>
    <w:rsid w:val="009A2A59"/>
    <w:rsid w:val="009A457A"/>
    <w:rsid w:val="009B123C"/>
    <w:rsid w:val="009B127F"/>
    <w:rsid w:val="009B1BD1"/>
    <w:rsid w:val="009B26D5"/>
    <w:rsid w:val="009B26FD"/>
    <w:rsid w:val="009B3C21"/>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43F2"/>
    <w:rsid w:val="00A754D1"/>
    <w:rsid w:val="00A75652"/>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5101"/>
    <w:rsid w:val="00AC5D8C"/>
    <w:rsid w:val="00AD0225"/>
    <w:rsid w:val="00AD0D7D"/>
    <w:rsid w:val="00AD1A2C"/>
    <w:rsid w:val="00AD386C"/>
    <w:rsid w:val="00AD6548"/>
    <w:rsid w:val="00AD68DD"/>
    <w:rsid w:val="00AE2370"/>
    <w:rsid w:val="00AE307C"/>
    <w:rsid w:val="00AE340F"/>
    <w:rsid w:val="00AE3955"/>
    <w:rsid w:val="00AE4805"/>
    <w:rsid w:val="00AE54D6"/>
    <w:rsid w:val="00AE640F"/>
    <w:rsid w:val="00AF21C0"/>
    <w:rsid w:val="00AF54E2"/>
    <w:rsid w:val="00AF6583"/>
    <w:rsid w:val="00AF6C12"/>
    <w:rsid w:val="00AF6CC8"/>
    <w:rsid w:val="00AF76F2"/>
    <w:rsid w:val="00B009AC"/>
    <w:rsid w:val="00B01414"/>
    <w:rsid w:val="00B042BC"/>
    <w:rsid w:val="00B057DA"/>
    <w:rsid w:val="00B10BD2"/>
    <w:rsid w:val="00B11C2C"/>
    <w:rsid w:val="00B13A4A"/>
    <w:rsid w:val="00B13B39"/>
    <w:rsid w:val="00B14130"/>
    <w:rsid w:val="00B146BE"/>
    <w:rsid w:val="00B16D64"/>
    <w:rsid w:val="00B16F15"/>
    <w:rsid w:val="00B22EE9"/>
    <w:rsid w:val="00B237EE"/>
    <w:rsid w:val="00B251EE"/>
    <w:rsid w:val="00B25CF1"/>
    <w:rsid w:val="00B25F52"/>
    <w:rsid w:val="00B33296"/>
    <w:rsid w:val="00B33937"/>
    <w:rsid w:val="00B33BF0"/>
    <w:rsid w:val="00B34A33"/>
    <w:rsid w:val="00B34E4E"/>
    <w:rsid w:val="00B35512"/>
    <w:rsid w:val="00B358CE"/>
    <w:rsid w:val="00B43425"/>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2EF5"/>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17A3"/>
    <w:rsid w:val="00BB2DEA"/>
    <w:rsid w:val="00BB2F59"/>
    <w:rsid w:val="00BB331A"/>
    <w:rsid w:val="00BB34F5"/>
    <w:rsid w:val="00BB3CE6"/>
    <w:rsid w:val="00BB45AE"/>
    <w:rsid w:val="00BC1D19"/>
    <w:rsid w:val="00BC4780"/>
    <w:rsid w:val="00BD0947"/>
    <w:rsid w:val="00BD0EC5"/>
    <w:rsid w:val="00BD10E0"/>
    <w:rsid w:val="00BD4D5F"/>
    <w:rsid w:val="00BD550D"/>
    <w:rsid w:val="00BD651F"/>
    <w:rsid w:val="00BE14A1"/>
    <w:rsid w:val="00BE2632"/>
    <w:rsid w:val="00BE2A81"/>
    <w:rsid w:val="00BE3355"/>
    <w:rsid w:val="00BE3414"/>
    <w:rsid w:val="00BE6DA3"/>
    <w:rsid w:val="00BF26CE"/>
    <w:rsid w:val="00BF27C3"/>
    <w:rsid w:val="00BF3547"/>
    <w:rsid w:val="00BF3E7A"/>
    <w:rsid w:val="00BF7316"/>
    <w:rsid w:val="00C00142"/>
    <w:rsid w:val="00C008EA"/>
    <w:rsid w:val="00C02DF1"/>
    <w:rsid w:val="00C030E8"/>
    <w:rsid w:val="00C05D19"/>
    <w:rsid w:val="00C06B68"/>
    <w:rsid w:val="00C12549"/>
    <w:rsid w:val="00C12DB4"/>
    <w:rsid w:val="00C13229"/>
    <w:rsid w:val="00C133AA"/>
    <w:rsid w:val="00C24BF3"/>
    <w:rsid w:val="00C25F2C"/>
    <w:rsid w:val="00C2672B"/>
    <w:rsid w:val="00C274BF"/>
    <w:rsid w:val="00C2780D"/>
    <w:rsid w:val="00C308C1"/>
    <w:rsid w:val="00C323F4"/>
    <w:rsid w:val="00C34260"/>
    <w:rsid w:val="00C34695"/>
    <w:rsid w:val="00C34DEC"/>
    <w:rsid w:val="00C373E4"/>
    <w:rsid w:val="00C374F8"/>
    <w:rsid w:val="00C40457"/>
    <w:rsid w:val="00C40A0D"/>
    <w:rsid w:val="00C418EE"/>
    <w:rsid w:val="00C42F36"/>
    <w:rsid w:val="00C4309C"/>
    <w:rsid w:val="00C43255"/>
    <w:rsid w:val="00C4341D"/>
    <w:rsid w:val="00C4534F"/>
    <w:rsid w:val="00C54CB3"/>
    <w:rsid w:val="00C611F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0E3"/>
    <w:rsid w:val="00C9454B"/>
    <w:rsid w:val="00C961BB"/>
    <w:rsid w:val="00C96AD7"/>
    <w:rsid w:val="00CA47F4"/>
    <w:rsid w:val="00CA6873"/>
    <w:rsid w:val="00CA7E1F"/>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2D5F"/>
    <w:rsid w:val="00CE46A5"/>
    <w:rsid w:val="00CE4EC8"/>
    <w:rsid w:val="00CE6B8C"/>
    <w:rsid w:val="00CF0EBD"/>
    <w:rsid w:val="00CF2A06"/>
    <w:rsid w:val="00CF312C"/>
    <w:rsid w:val="00CF359B"/>
    <w:rsid w:val="00CF4E41"/>
    <w:rsid w:val="00CF66F1"/>
    <w:rsid w:val="00CF7B6E"/>
    <w:rsid w:val="00D00599"/>
    <w:rsid w:val="00D0127B"/>
    <w:rsid w:val="00D0237F"/>
    <w:rsid w:val="00D02CDE"/>
    <w:rsid w:val="00D03562"/>
    <w:rsid w:val="00D039DB"/>
    <w:rsid w:val="00D0486C"/>
    <w:rsid w:val="00D072BE"/>
    <w:rsid w:val="00D10D96"/>
    <w:rsid w:val="00D13030"/>
    <w:rsid w:val="00D13187"/>
    <w:rsid w:val="00D13FD5"/>
    <w:rsid w:val="00D146FC"/>
    <w:rsid w:val="00D16EA3"/>
    <w:rsid w:val="00D17C52"/>
    <w:rsid w:val="00D2263A"/>
    <w:rsid w:val="00D23A07"/>
    <w:rsid w:val="00D277C9"/>
    <w:rsid w:val="00D2784F"/>
    <w:rsid w:val="00D301EE"/>
    <w:rsid w:val="00D31F18"/>
    <w:rsid w:val="00D33463"/>
    <w:rsid w:val="00D33AFD"/>
    <w:rsid w:val="00D34A74"/>
    <w:rsid w:val="00D410C1"/>
    <w:rsid w:val="00D41799"/>
    <w:rsid w:val="00D41C64"/>
    <w:rsid w:val="00D45AD9"/>
    <w:rsid w:val="00D46924"/>
    <w:rsid w:val="00D502D8"/>
    <w:rsid w:val="00D51757"/>
    <w:rsid w:val="00D51F6E"/>
    <w:rsid w:val="00D5498B"/>
    <w:rsid w:val="00D620C0"/>
    <w:rsid w:val="00D62FA7"/>
    <w:rsid w:val="00D632B3"/>
    <w:rsid w:val="00D653B3"/>
    <w:rsid w:val="00D65627"/>
    <w:rsid w:val="00D66499"/>
    <w:rsid w:val="00D81807"/>
    <w:rsid w:val="00D822CA"/>
    <w:rsid w:val="00D8246D"/>
    <w:rsid w:val="00D82965"/>
    <w:rsid w:val="00D845BE"/>
    <w:rsid w:val="00D86179"/>
    <w:rsid w:val="00D86ED5"/>
    <w:rsid w:val="00D91B49"/>
    <w:rsid w:val="00D91CCA"/>
    <w:rsid w:val="00D92CFF"/>
    <w:rsid w:val="00D93545"/>
    <w:rsid w:val="00D937E5"/>
    <w:rsid w:val="00D95129"/>
    <w:rsid w:val="00D9772A"/>
    <w:rsid w:val="00DA0E74"/>
    <w:rsid w:val="00DA12EE"/>
    <w:rsid w:val="00DA311D"/>
    <w:rsid w:val="00DA33B2"/>
    <w:rsid w:val="00DA40ED"/>
    <w:rsid w:val="00DA6467"/>
    <w:rsid w:val="00DA66ED"/>
    <w:rsid w:val="00DA6748"/>
    <w:rsid w:val="00DA7F61"/>
    <w:rsid w:val="00DB01CC"/>
    <w:rsid w:val="00DB6656"/>
    <w:rsid w:val="00DB66A3"/>
    <w:rsid w:val="00DB7375"/>
    <w:rsid w:val="00DB77E4"/>
    <w:rsid w:val="00DC23A1"/>
    <w:rsid w:val="00DC2758"/>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32B4"/>
    <w:rsid w:val="00E12015"/>
    <w:rsid w:val="00E12301"/>
    <w:rsid w:val="00E12AF3"/>
    <w:rsid w:val="00E147DD"/>
    <w:rsid w:val="00E15649"/>
    <w:rsid w:val="00E162A7"/>
    <w:rsid w:val="00E168B6"/>
    <w:rsid w:val="00E16A19"/>
    <w:rsid w:val="00E17EA8"/>
    <w:rsid w:val="00E305CC"/>
    <w:rsid w:val="00E3285D"/>
    <w:rsid w:val="00E33394"/>
    <w:rsid w:val="00E3554A"/>
    <w:rsid w:val="00E35D3C"/>
    <w:rsid w:val="00E368AE"/>
    <w:rsid w:val="00E41599"/>
    <w:rsid w:val="00E430DF"/>
    <w:rsid w:val="00E44ADC"/>
    <w:rsid w:val="00E47942"/>
    <w:rsid w:val="00E50C81"/>
    <w:rsid w:val="00E55760"/>
    <w:rsid w:val="00E56995"/>
    <w:rsid w:val="00E57021"/>
    <w:rsid w:val="00E60961"/>
    <w:rsid w:val="00E61D0C"/>
    <w:rsid w:val="00E66154"/>
    <w:rsid w:val="00E66964"/>
    <w:rsid w:val="00E71458"/>
    <w:rsid w:val="00E71945"/>
    <w:rsid w:val="00E72981"/>
    <w:rsid w:val="00E74E63"/>
    <w:rsid w:val="00E753E4"/>
    <w:rsid w:val="00E75AFC"/>
    <w:rsid w:val="00E84E54"/>
    <w:rsid w:val="00E853F5"/>
    <w:rsid w:val="00E86587"/>
    <w:rsid w:val="00E9377A"/>
    <w:rsid w:val="00E93A8E"/>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4C7E"/>
    <w:rsid w:val="00EC7194"/>
    <w:rsid w:val="00EC7999"/>
    <w:rsid w:val="00ED0D43"/>
    <w:rsid w:val="00ED115C"/>
    <w:rsid w:val="00ED2CDD"/>
    <w:rsid w:val="00ED3BFE"/>
    <w:rsid w:val="00ED5649"/>
    <w:rsid w:val="00ED5871"/>
    <w:rsid w:val="00ED6463"/>
    <w:rsid w:val="00ED77F0"/>
    <w:rsid w:val="00EE0C70"/>
    <w:rsid w:val="00EE3423"/>
    <w:rsid w:val="00EE5949"/>
    <w:rsid w:val="00EE63EB"/>
    <w:rsid w:val="00EF02DE"/>
    <w:rsid w:val="00EF04F6"/>
    <w:rsid w:val="00EF5012"/>
    <w:rsid w:val="00EF7A27"/>
    <w:rsid w:val="00F00FE5"/>
    <w:rsid w:val="00F01C37"/>
    <w:rsid w:val="00F024C3"/>
    <w:rsid w:val="00F02A0A"/>
    <w:rsid w:val="00F03FB2"/>
    <w:rsid w:val="00F04F23"/>
    <w:rsid w:val="00F07ABB"/>
    <w:rsid w:val="00F10492"/>
    <w:rsid w:val="00F11BA3"/>
    <w:rsid w:val="00F1332C"/>
    <w:rsid w:val="00F20CA6"/>
    <w:rsid w:val="00F21AA0"/>
    <w:rsid w:val="00F22F55"/>
    <w:rsid w:val="00F24D3E"/>
    <w:rsid w:val="00F26383"/>
    <w:rsid w:val="00F270B9"/>
    <w:rsid w:val="00F27879"/>
    <w:rsid w:val="00F27889"/>
    <w:rsid w:val="00F30E03"/>
    <w:rsid w:val="00F313EF"/>
    <w:rsid w:val="00F34F5C"/>
    <w:rsid w:val="00F3547A"/>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77AE1"/>
    <w:rsid w:val="00F80219"/>
    <w:rsid w:val="00F81643"/>
    <w:rsid w:val="00F8241B"/>
    <w:rsid w:val="00F84E60"/>
    <w:rsid w:val="00F86E1F"/>
    <w:rsid w:val="00F871A1"/>
    <w:rsid w:val="00F87FFC"/>
    <w:rsid w:val="00F91A6D"/>
    <w:rsid w:val="00F93396"/>
    <w:rsid w:val="00F94FC8"/>
    <w:rsid w:val="00F9502D"/>
    <w:rsid w:val="00F96217"/>
    <w:rsid w:val="00FA4A17"/>
    <w:rsid w:val="00FA4E1E"/>
    <w:rsid w:val="00FA6981"/>
    <w:rsid w:val="00FA773B"/>
    <w:rsid w:val="00FB38FB"/>
    <w:rsid w:val="00FB3FEE"/>
    <w:rsid w:val="00FB43D0"/>
    <w:rsid w:val="00FB5621"/>
    <w:rsid w:val="00FB5903"/>
    <w:rsid w:val="00FC3503"/>
    <w:rsid w:val="00FC5D37"/>
    <w:rsid w:val="00FD1E8E"/>
    <w:rsid w:val="00FD395D"/>
    <w:rsid w:val="00FD667F"/>
    <w:rsid w:val="00FD76FD"/>
    <w:rsid w:val="00FE0D71"/>
    <w:rsid w:val="00FE3BA1"/>
    <w:rsid w:val="00FE426C"/>
    <w:rsid w:val="00FE4B0F"/>
    <w:rsid w:val="00FE743C"/>
    <w:rsid w:val="00FE7CC8"/>
    <w:rsid w:val="00FF00FD"/>
    <w:rsid w:val="00FF07C1"/>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A7A31"/>
  <w15:chartTrackingRefBased/>
  <w15:docId w15:val="{10A216BF-5E20-4894-AA95-1B0ECF74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basedOn w:val="Normal"/>
    <w:uiPriority w:val="34"/>
    <w:qFormat/>
    <w:rsid w:val="007104AB"/>
    <w:pPr>
      <w:ind w:left="720"/>
      <w:contextualSpacing/>
    </w:pPr>
  </w:style>
  <w:style w:type="paragraph" w:styleId="FootnoteText">
    <w:name w:val="footnote text"/>
    <w:basedOn w:val="Normal"/>
    <w:link w:val="FootnoteTextChar"/>
    <w:uiPriority w:val="99"/>
    <w:semiHidden/>
    <w:unhideWhenUsed/>
    <w:rsid w:val="00E3285D"/>
    <w:rPr>
      <w:sz w:val="20"/>
      <w:szCs w:val="20"/>
    </w:rPr>
  </w:style>
  <w:style w:type="character" w:customStyle="1" w:styleId="FootnoteTextChar">
    <w:name w:val="Footnote Text Char"/>
    <w:link w:val="FootnoteText"/>
    <w:uiPriority w:val="99"/>
    <w:semiHidden/>
    <w:rsid w:val="00E3285D"/>
    <w:rPr>
      <w:rFonts w:ascii="Times New Roman" w:eastAsia="Times New Roman" w:hAnsi="Times New Roman" w:cs="Times New Roman"/>
      <w:sz w:val="20"/>
      <w:szCs w:val="20"/>
      <w:lang w:val="en-US"/>
    </w:rPr>
  </w:style>
  <w:style w:type="character" w:styleId="FootnoteReference">
    <w:name w:val="footnote reference"/>
    <w:semiHidden/>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paragraph" w:styleId="Title">
    <w:name w:val="Title"/>
    <w:basedOn w:val="Subtitle"/>
    <w:next w:val="Normal"/>
    <w:link w:val="TitleChar"/>
    <w:qFormat/>
    <w:rsid w:val="00DA33B2"/>
    <w:pPr>
      <w:autoSpaceDE w:val="0"/>
      <w:autoSpaceDN w:val="0"/>
      <w:adjustRightInd w:val="0"/>
      <w:spacing w:after="0"/>
      <w:contextualSpacing/>
      <w:jc w:val="both"/>
      <w:outlineLvl w:val="9"/>
    </w:pPr>
    <w:rPr>
      <w:rFonts w:ascii="Arial" w:hAnsi="Arial" w:cs="Arial"/>
      <w:sz w:val="20"/>
      <w:szCs w:val="20"/>
      <w:lang w:eastAsia="en-GB"/>
    </w:rPr>
  </w:style>
  <w:style w:type="character" w:customStyle="1" w:styleId="TitleChar">
    <w:name w:val="Title Char"/>
    <w:link w:val="Title"/>
    <w:rsid w:val="00DA33B2"/>
    <w:rPr>
      <w:rFonts w:ascii="Arial" w:eastAsia="Times New Roman" w:hAnsi="Arial" w:cs="Arial"/>
      <w:lang w:val="en-GB" w:eastAsia="en-GB"/>
    </w:rPr>
  </w:style>
  <w:style w:type="paragraph" w:styleId="Subtitle">
    <w:name w:val="Subtitle"/>
    <w:basedOn w:val="Normal"/>
    <w:next w:val="Normal"/>
    <w:link w:val="SubtitleChar"/>
    <w:uiPriority w:val="11"/>
    <w:qFormat/>
    <w:rsid w:val="00DA33B2"/>
    <w:pPr>
      <w:spacing w:after="60"/>
      <w:jc w:val="center"/>
      <w:outlineLvl w:val="1"/>
    </w:pPr>
    <w:rPr>
      <w:rFonts w:ascii="Cambria" w:hAnsi="Cambria"/>
    </w:rPr>
  </w:style>
  <w:style w:type="character" w:customStyle="1" w:styleId="SubtitleChar">
    <w:name w:val="Subtitle Char"/>
    <w:link w:val="Subtitle"/>
    <w:uiPriority w:val="11"/>
    <w:rsid w:val="00DA33B2"/>
    <w:rPr>
      <w:rFonts w:ascii="Cambria" w:eastAsia="Times New Roman" w:hAnsi="Cambria" w:cs="Times New Roman"/>
      <w:sz w:val="24"/>
      <w:szCs w:val="24"/>
      <w:lang w:val="en-GB"/>
    </w:rPr>
  </w:style>
  <w:style w:type="paragraph" w:customStyle="1" w:styleId="msolistparagraph0">
    <w:name w:val="msolistparagraph"/>
    <w:basedOn w:val="Normal"/>
    <w:uiPriority w:val="99"/>
    <w:rsid w:val="00C910E3"/>
    <w:pPr>
      <w:ind w:left="720"/>
    </w:pPr>
    <w:rPr>
      <w:lang w:val="en-US"/>
    </w:rPr>
  </w:style>
  <w:style w:type="character" w:customStyle="1" w:styleId="normaltextrun">
    <w:name w:val="normaltextrun"/>
    <w:basedOn w:val="DefaultParagraphFont"/>
    <w:rsid w:val="00592449"/>
  </w:style>
  <w:style w:type="character" w:customStyle="1" w:styleId="eop">
    <w:name w:val="eop"/>
    <w:basedOn w:val="DefaultParagraphFont"/>
    <w:rsid w:val="00592449"/>
  </w:style>
  <w:style w:type="character" w:styleId="UnresolvedMention">
    <w:name w:val="Unresolved Mention"/>
    <w:basedOn w:val="DefaultParagraphFont"/>
    <w:uiPriority w:val="99"/>
    <w:semiHidden/>
    <w:unhideWhenUsed/>
    <w:rsid w:val="003C4BBB"/>
    <w:rPr>
      <w:color w:val="605E5C"/>
      <w:shd w:val="clear" w:color="auto" w:fill="E1DFDD"/>
    </w:rPr>
  </w:style>
  <w:style w:type="paragraph" w:customStyle="1" w:styleId="paragraph">
    <w:name w:val="paragraph"/>
    <w:basedOn w:val="Normal"/>
    <w:rsid w:val="00AE395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349">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30471">
      <w:bodyDiv w:val="1"/>
      <w:marLeft w:val="0"/>
      <w:marRight w:val="0"/>
      <w:marTop w:val="0"/>
      <w:marBottom w:val="0"/>
      <w:divBdr>
        <w:top w:val="none" w:sz="0" w:space="0" w:color="auto"/>
        <w:left w:val="none" w:sz="0" w:space="0" w:color="auto"/>
        <w:bottom w:val="none" w:sz="0" w:space="0" w:color="auto"/>
        <w:right w:val="none" w:sz="0" w:space="0" w:color="auto"/>
      </w:divBdr>
    </w:div>
    <w:div w:id="722752381">
      <w:bodyDiv w:val="1"/>
      <w:marLeft w:val="0"/>
      <w:marRight w:val="0"/>
      <w:marTop w:val="0"/>
      <w:marBottom w:val="0"/>
      <w:divBdr>
        <w:top w:val="none" w:sz="0" w:space="0" w:color="auto"/>
        <w:left w:val="none" w:sz="0" w:space="0" w:color="auto"/>
        <w:bottom w:val="none" w:sz="0" w:space="0" w:color="auto"/>
        <w:right w:val="none" w:sz="0" w:space="0" w:color="auto"/>
      </w:divBdr>
      <w:divsChild>
        <w:div w:id="1753042258">
          <w:marLeft w:val="0"/>
          <w:marRight w:val="0"/>
          <w:marTop w:val="0"/>
          <w:marBottom w:val="0"/>
          <w:divBdr>
            <w:top w:val="none" w:sz="0" w:space="0" w:color="auto"/>
            <w:left w:val="none" w:sz="0" w:space="0" w:color="auto"/>
            <w:bottom w:val="none" w:sz="0" w:space="0" w:color="auto"/>
            <w:right w:val="none" w:sz="0" w:space="0" w:color="auto"/>
          </w:divBdr>
        </w:div>
        <w:div w:id="1473518444">
          <w:marLeft w:val="0"/>
          <w:marRight w:val="0"/>
          <w:marTop w:val="0"/>
          <w:marBottom w:val="0"/>
          <w:divBdr>
            <w:top w:val="none" w:sz="0" w:space="0" w:color="auto"/>
            <w:left w:val="none" w:sz="0" w:space="0" w:color="auto"/>
            <w:bottom w:val="none" w:sz="0" w:space="0" w:color="auto"/>
            <w:right w:val="none" w:sz="0" w:space="0" w:color="auto"/>
          </w:divBdr>
        </w:div>
        <w:div w:id="481432071">
          <w:marLeft w:val="0"/>
          <w:marRight w:val="0"/>
          <w:marTop w:val="0"/>
          <w:marBottom w:val="0"/>
          <w:divBdr>
            <w:top w:val="none" w:sz="0" w:space="0" w:color="auto"/>
            <w:left w:val="none" w:sz="0" w:space="0" w:color="auto"/>
            <w:bottom w:val="none" w:sz="0" w:space="0" w:color="auto"/>
            <w:right w:val="none" w:sz="0" w:space="0" w:color="auto"/>
          </w:divBdr>
        </w:div>
      </w:divsChild>
    </w:div>
    <w:div w:id="1062874402">
      <w:bodyDiv w:val="1"/>
      <w:marLeft w:val="0"/>
      <w:marRight w:val="0"/>
      <w:marTop w:val="0"/>
      <w:marBottom w:val="0"/>
      <w:divBdr>
        <w:top w:val="none" w:sz="0" w:space="0" w:color="auto"/>
        <w:left w:val="none" w:sz="0" w:space="0" w:color="auto"/>
        <w:bottom w:val="none" w:sz="0" w:space="0" w:color="auto"/>
        <w:right w:val="none" w:sz="0" w:space="0" w:color="auto"/>
      </w:divBdr>
    </w:div>
    <w:div w:id="1233396442">
      <w:bodyDiv w:val="1"/>
      <w:marLeft w:val="0"/>
      <w:marRight w:val="0"/>
      <w:marTop w:val="0"/>
      <w:marBottom w:val="0"/>
      <w:divBdr>
        <w:top w:val="none" w:sz="0" w:space="0" w:color="auto"/>
        <w:left w:val="none" w:sz="0" w:space="0" w:color="auto"/>
        <w:bottom w:val="none" w:sz="0" w:space="0" w:color="auto"/>
        <w:right w:val="none" w:sz="0" w:space="0" w:color="auto"/>
      </w:divBdr>
    </w:div>
    <w:div w:id="1259874309">
      <w:bodyDiv w:val="1"/>
      <w:marLeft w:val="0"/>
      <w:marRight w:val="0"/>
      <w:marTop w:val="0"/>
      <w:marBottom w:val="0"/>
      <w:divBdr>
        <w:top w:val="none" w:sz="0" w:space="0" w:color="auto"/>
        <w:left w:val="none" w:sz="0" w:space="0" w:color="auto"/>
        <w:bottom w:val="none" w:sz="0" w:space="0" w:color="auto"/>
        <w:right w:val="none" w:sz="0" w:space="0" w:color="auto"/>
      </w:divBdr>
    </w:div>
    <w:div w:id="1937861009">
      <w:bodyDiv w:val="1"/>
      <w:marLeft w:val="0"/>
      <w:marRight w:val="0"/>
      <w:marTop w:val="0"/>
      <w:marBottom w:val="0"/>
      <w:divBdr>
        <w:top w:val="none" w:sz="0" w:space="0" w:color="auto"/>
        <w:left w:val="none" w:sz="0" w:space="0" w:color="auto"/>
        <w:bottom w:val="none" w:sz="0" w:space="0" w:color="auto"/>
        <w:right w:val="none" w:sz="0" w:space="0" w:color="auto"/>
      </w:divBdr>
    </w:div>
    <w:div w:id="19443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raine.iom.int/sites/g/files/tmzbdl1861/files/documents/personal_history_form_2016.x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mukrainerecruitmen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MediaLengthInSeconds xmlns="0fe0feda-0241-41fd-b094-2cab0e277783" xsi:nil="true"/>
    <SharedWithUsers xmlns="ee8a0f1f-092d-4910-914b-ce117c97006c">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925FBB-F192-4A87-AD96-D03A9DF07821}">
  <ds:schemaRefs>
    <ds:schemaRef ds:uri="http://schemas.microsoft.com/sharepoint/v3/contenttype/forms"/>
  </ds:schemaRefs>
</ds:datastoreItem>
</file>

<file path=customXml/itemProps2.xml><?xml version="1.0" encoding="utf-8"?>
<ds:datastoreItem xmlns:ds="http://schemas.openxmlformats.org/officeDocument/2006/customXml" ds:itemID="{FF2EFCF4-F72E-4D20-90BC-45B1C01D8BBB}"/>
</file>

<file path=customXml/itemProps3.xml><?xml version="1.0" encoding="utf-8"?>
<ds:datastoreItem xmlns:ds="http://schemas.openxmlformats.org/officeDocument/2006/customXml" ds:itemID="{0304AD97-76DD-40F2-9CDB-2C8D1C2E711C}">
  <ds:schemaRefs>
    <ds:schemaRef ds:uri="http://schemas.openxmlformats.org/officeDocument/2006/bibliography"/>
  </ds:schemaRefs>
</ds:datastoreItem>
</file>

<file path=customXml/itemProps4.xml><?xml version="1.0" encoding="utf-8"?>
<ds:datastoreItem xmlns:ds="http://schemas.openxmlformats.org/officeDocument/2006/customXml" ds:itemID="{FBB72356-6344-4B44-92E0-4D33AA367689}">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5.xml><?xml version="1.0" encoding="utf-8"?>
<ds:datastoreItem xmlns:ds="http://schemas.openxmlformats.org/officeDocument/2006/customXml" ds:itemID="{40FFF753-CE7B-464E-B4F1-562737A07D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8432</CharactersWithSpaces>
  <SharedDoc>false</SharedDoc>
  <HLinks>
    <vt:vector size="6" baseType="variant">
      <vt:variant>
        <vt:i4>1703996</vt:i4>
      </vt:variant>
      <vt:variant>
        <vt:i4>0</vt:i4>
      </vt:variant>
      <vt:variant>
        <vt:i4>0</vt:i4>
      </vt:variant>
      <vt:variant>
        <vt:i4>5</vt:i4>
      </vt:variant>
      <vt:variant>
        <vt:lpwstr>mailto:iomukrainerecruitment@iom.int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SMYK Antonina</cp:lastModifiedBy>
  <cp:revision>9</cp:revision>
  <cp:lastPrinted>2015-02-19T16:24:00Z</cp:lastPrinted>
  <dcterms:created xsi:type="dcterms:W3CDTF">2022-11-30T20:08:00Z</dcterms:created>
  <dcterms:modified xsi:type="dcterms:W3CDTF">2023-01-25T08:41:00Z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yzhigman_adm</vt:lpwstr>
  </property>
  <property fmtid="{D5CDD505-2E9C-101B-9397-08002B2CF9AE}" pid="30" name="DMSSCFileNetDetails">
    <vt:lpwstr/>
  </property>
  <property fmtid="{D5CDD505-2E9C-101B-9397-08002B2CF9AE}" pid="31" name="DMSSCOriginalFileName">
    <vt:lpwstr/>
  </property>
  <property fmtid="{D5CDD505-2E9C-101B-9397-08002B2CF9AE}" pid="32" name="Order">
    <vt:lpwstr>12626900.0000000</vt:lpwstr>
  </property>
  <property fmtid="{D5CDD505-2E9C-101B-9397-08002B2CF9AE}" pid="33" name="display_urn:schemas-microsoft-com:office:office#Author">
    <vt:lpwstr>yzhigman_adm</vt:lpwstr>
  </property>
  <property fmtid="{D5CDD505-2E9C-101B-9397-08002B2CF9AE}" pid="34" name="MediaServiceImageTags">
    <vt:lpwstr/>
  </property>
</Properties>
</file>