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77777777" w:rsidR="00AC17C6" w:rsidRPr="005572CC" w:rsidRDefault="00CA11D5" w:rsidP="43E4DAC7">
      <w:pPr>
        <w:pStyle w:val="Heading8"/>
        <w:spacing w:line="276" w:lineRule="auto"/>
        <w:jc w:val="center"/>
        <w:rPr>
          <w:rFonts w:asciiTheme="minorHAnsi" w:hAnsiTheme="minorHAnsi" w:cstheme="minorBidi"/>
          <w:lang w:val="en-GB" w:eastAsia="en-US"/>
        </w:rPr>
      </w:pPr>
      <w:r>
        <w:rPr>
          <w:noProof/>
        </w:rPr>
        <w:drawing>
          <wp:inline distT="0" distB="0" distL="0" distR="0" wp14:anchorId="4C7E34B7" wp14:editId="15F7880F">
            <wp:extent cx="21621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2">
                      <a:extLst>
                        <a:ext uri="{28A0092B-C50C-407E-A947-70E740481C1C}">
                          <a14:useLocalDpi xmlns:a14="http://schemas.microsoft.com/office/drawing/2010/main" val="0"/>
                        </a:ext>
                      </a:extLst>
                    </a:blip>
                    <a:srcRect l="13217" t="13370" r="13521" b="13370"/>
                    <a:stretch>
                      <a:fillRect/>
                    </a:stretch>
                  </pic:blipFill>
                  <pic:spPr>
                    <a:xfrm>
                      <a:off x="0" y="0"/>
                      <a:ext cx="2162175" cy="904875"/>
                    </a:xfrm>
                    <a:prstGeom prst="rect">
                      <a:avLst/>
                    </a:prstGeom>
                  </pic:spPr>
                </pic:pic>
              </a:graphicData>
            </a:graphic>
          </wp:inline>
        </w:drawing>
      </w:r>
    </w:p>
    <w:p w14:paraId="4C7E349B" w14:textId="77777777" w:rsidR="00AC17C6" w:rsidRPr="005572CC" w:rsidRDefault="00AC17C6" w:rsidP="0046633E">
      <w:pPr>
        <w:pStyle w:val="Heading8"/>
        <w:spacing w:line="276" w:lineRule="auto"/>
        <w:jc w:val="center"/>
        <w:rPr>
          <w:rFonts w:asciiTheme="minorHAnsi" w:hAnsiTheme="minorHAnsi" w:cstheme="minorHAnsi"/>
          <w:lang w:val="en-GB" w:eastAsia="en-US"/>
        </w:rPr>
      </w:pPr>
    </w:p>
    <w:p w14:paraId="4C7E349D" w14:textId="7B1E9281" w:rsidR="0066569B" w:rsidRPr="005572CC" w:rsidRDefault="004A2B0B" w:rsidP="0046633E">
      <w:pPr>
        <w:spacing w:line="276" w:lineRule="auto"/>
        <w:jc w:val="center"/>
        <w:rPr>
          <w:rFonts w:asciiTheme="minorHAnsi" w:hAnsiTheme="minorHAnsi" w:cstheme="minorHAnsi"/>
          <w:b/>
          <w:bCs/>
          <w:szCs w:val="24"/>
        </w:rPr>
      </w:pPr>
      <w:r w:rsidRPr="005572CC">
        <w:rPr>
          <w:rFonts w:asciiTheme="minorHAnsi" w:hAnsiTheme="minorHAnsi" w:cstheme="minorHAnsi"/>
          <w:b/>
          <w:bCs/>
          <w:szCs w:val="24"/>
        </w:rPr>
        <w:t xml:space="preserve">Annex 2 - </w:t>
      </w:r>
      <w:r w:rsidR="0066569B" w:rsidRPr="005572CC">
        <w:rPr>
          <w:rFonts w:asciiTheme="minorHAnsi" w:hAnsiTheme="minorHAnsi" w:cstheme="minorHAnsi"/>
          <w:b/>
          <w:bCs/>
          <w:szCs w:val="24"/>
        </w:rPr>
        <w:t>TE</w:t>
      </w:r>
      <w:r w:rsidR="002C1424" w:rsidRPr="005572CC">
        <w:rPr>
          <w:rFonts w:asciiTheme="minorHAnsi" w:hAnsiTheme="minorHAnsi" w:cstheme="minorHAnsi"/>
          <w:b/>
          <w:bCs/>
          <w:szCs w:val="24"/>
        </w:rPr>
        <w:t>R</w:t>
      </w:r>
      <w:r w:rsidR="0066569B" w:rsidRPr="005572CC">
        <w:rPr>
          <w:rFonts w:asciiTheme="minorHAnsi" w:hAnsiTheme="minorHAnsi" w:cstheme="minorHAnsi"/>
          <w:b/>
          <w:bCs/>
          <w:szCs w:val="24"/>
        </w:rPr>
        <w:t>MS OF REFERENCE</w:t>
      </w:r>
    </w:p>
    <w:p w14:paraId="3398BD34" w14:textId="0948553A" w:rsidR="00654CB8" w:rsidRPr="005572CC" w:rsidRDefault="5B7A9077" w:rsidP="15F48ECC">
      <w:pPr>
        <w:spacing w:line="276" w:lineRule="auto"/>
        <w:jc w:val="center"/>
        <w:rPr>
          <w:rFonts w:asciiTheme="minorHAnsi" w:hAnsiTheme="minorHAnsi" w:cstheme="minorBidi"/>
          <w:b/>
          <w:bCs/>
        </w:rPr>
      </w:pPr>
      <w:r w:rsidRPr="15F48ECC">
        <w:rPr>
          <w:rFonts w:asciiTheme="minorHAnsi" w:hAnsiTheme="minorHAnsi" w:cstheme="minorBidi"/>
          <w:b/>
          <w:bCs/>
        </w:rPr>
        <w:t xml:space="preserve">March </w:t>
      </w:r>
      <w:r w:rsidR="44507A9C" w:rsidRPr="15F48ECC">
        <w:rPr>
          <w:rFonts w:asciiTheme="minorHAnsi" w:hAnsiTheme="minorHAnsi" w:cstheme="minorBidi"/>
          <w:b/>
          <w:bCs/>
        </w:rPr>
        <w:t>202</w:t>
      </w:r>
      <w:r w:rsidR="09A3D5AD" w:rsidRPr="15F48ECC">
        <w:rPr>
          <w:rFonts w:asciiTheme="minorHAnsi" w:hAnsiTheme="minorHAnsi" w:cstheme="minorBidi"/>
          <w:b/>
          <w:bCs/>
        </w:rPr>
        <w:t>3</w:t>
      </w:r>
    </w:p>
    <w:p w14:paraId="4C7E349E" w14:textId="77777777" w:rsidR="0066569B" w:rsidRPr="005572CC" w:rsidRDefault="0066569B" w:rsidP="0046633E">
      <w:pPr>
        <w:spacing w:line="276" w:lineRule="auto"/>
        <w:jc w:val="both"/>
        <w:rPr>
          <w:rFonts w:asciiTheme="minorHAnsi" w:hAnsiTheme="minorHAnsi" w:cstheme="minorHAnsi"/>
          <w:b/>
          <w:bCs/>
          <w:sz w:val="22"/>
          <w:u w:val="single"/>
        </w:rPr>
      </w:pPr>
    </w:p>
    <w:p w14:paraId="4C7E349F" w14:textId="3EB34D4A" w:rsidR="0066569B" w:rsidRPr="002C2F9D" w:rsidRDefault="60EE2C0F" w:rsidP="4D8A8C48">
      <w:pPr>
        <w:spacing w:line="276" w:lineRule="auto"/>
        <w:jc w:val="both"/>
      </w:pPr>
      <w:r w:rsidRPr="15F48ECC">
        <w:rPr>
          <w:rFonts w:asciiTheme="minorHAnsi" w:hAnsiTheme="minorHAnsi" w:cstheme="minorBidi"/>
          <w:b/>
          <w:bCs/>
          <w:sz w:val="22"/>
          <w:szCs w:val="22"/>
        </w:rPr>
        <w:t>FOR THE</w:t>
      </w:r>
      <w:r w:rsidR="225F4DE1" w:rsidRPr="15F48ECC">
        <w:rPr>
          <w:rFonts w:asciiTheme="minorHAnsi" w:hAnsiTheme="minorHAnsi" w:cstheme="minorBidi"/>
          <w:b/>
          <w:bCs/>
          <w:sz w:val="22"/>
          <w:szCs w:val="22"/>
        </w:rPr>
        <w:t xml:space="preserve"> </w:t>
      </w:r>
      <w:r w:rsidR="76DF0890" w:rsidRPr="15F48ECC">
        <w:rPr>
          <w:rFonts w:asciiTheme="minorHAnsi" w:hAnsiTheme="minorHAnsi" w:cstheme="minorBidi"/>
          <w:b/>
          <w:bCs/>
          <w:sz w:val="22"/>
          <w:szCs w:val="22"/>
        </w:rPr>
        <w:t>NATIONAL</w:t>
      </w:r>
      <w:r w:rsidRPr="15F48ECC">
        <w:rPr>
          <w:rFonts w:asciiTheme="minorHAnsi" w:hAnsiTheme="minorHAnsi" w:cstheme="minorBidi"/>
          <w:b/>
          <w:bCs/>
          <w:sz w:val="22"/>
          <w:szCs w:val="22"/>
        </w:rPr>
        <w:t xml:space="preserve"> CONSULTANCY CONTRACT OF</w:t>
      </w:r>
      <w:r w:rsidR="2AD385BF" w:rsidRPr="15F48ECC">
        <w:rPr>
          <w:rFonts w:asciiTheme="minorHAnsi" w:hAnsiTheme="minorHAnsi" w:cstheme="minorBidi"/>
          <w:b/>
          <w:bCs/>
          <w:sz w:val="22"/>
          <w:szCs w:val="22"/>
        </w:rPr>
        <w:t xml:space="preserve">: </w:t>
      </w:r>
      <w:r w:rsidR="002C2F9D" w:rsidRPr="002C2F9D">
        <w:rPr>
          <w:rFonts w:asciiTheme="minorHAnsi" w:hAnsiTheme="minorHAnsi" w:cstheme="minorBidi"/>
          <w:b/>
          <w:bCs/>
          <w:sz w:val="22"/>
          <w:szCs w:val="22"/>
        </w:rPr>
        <w:t xml:space="preserve">Livelihood </w:t>
      </w:r>
      <w:r w:rsidR="0362A32F" w:rsidRPr="002C2F9D">
        <w:rPr>
          <w:rFonts w:asciiTheme="minorHAnsi" w:hAnsiTheme="minorHAnsi" w:cstheme="minorBidi"/>
          <w:b/>
          <w:bCs/>
          <w:sz w:val="22"/>
          <w:szCs w:val="22"/>
        </w:rPr>
        <w:t>N</w:t>
      </w:r>
      <w:r w:rsidR="0362A32F" w:rsidRPr="002C2F9D">
        <w:rPr>
          <w:rFonts w:ascii="Calibri" w:eastAsia="Calibri" w:hAnsi="Calibri" w:cs="Calibri"/>
          <w:b/>
          <w:bCs/>
          <w:sz w:val="22"/>
          <w:szCs w:val="22"/>
        </w:rPr>
        <w:t xml:space="preserve">ational Consultant </w:t>
      </w:r>
      <w:r w:rsidR="002C2F9D">
        <w:rPr>
          <w:rFonts w:ascii="Calibri" w:eastAsia="Calibri" w:hAnsi="Calibri" w:cs="Calibri"/>
          <w:b/>
          <w:bCs/>
          <w:sz w:val="22"/>
          <w:szCs w:val="22"/>
        </w:rPr>
        <w:t>–</w:t>
      </w:r>
      <w:r w:rsidR="00830E1C" w:rsidRPr="002C2F9D">
        <w:rPr>
          <w:rFonts w:ascii="Calibri" w:eastAsia="Calibri" w:hAnsi="Calibri" w:cs="Calibri"/>
          <w:b/>
          <w:bCs/>
          <w:sz w:val="22"/>
          <w:szCs w:val="22"/>
        </w:rPr>
        <w:t xml:space="preserve"> 3</w:t>
      </w:r>
      <w:r w:rsidR="002C2F9D">
        <w:rPr>
          <w:rFonts w:ascii="Calibri" w:eastAsia="Calibri" w:hAnsi="Calibri" w:cs="Calibri"/>
          <w:b/>
          <w:bCs/>
          <w:sz w:val="22"/>
          <w:szCs w:val="22"/>
        </w:rPr>
        <w:t xml:space="preserve"> positions</w:t>
      </w:r>
      <w:r w:rsidR="00830E1C" w:rsidRPr="002C2F9D">
        <w:rPr>
          <w:rFonts w:ascii="Calibri" w:eastAsia="Calibri" w:hAnsi="Calibri" w:cs="Calibri"/>
          <w:b/>
          <w:bCs/>
          <w:sz w:val="22"/>
          <w:szCs w:val="22"/>
        </w:rPr>
        <w:t xml:space="preserve"> </w:t>
      </w:r>
    </w:p>
    <w:p w14:paraId="08085B46" w14:textId="77777777" w:rsidR="005E6E10" w:rsidRPr="005572CC" w:rsidRDefault="005E6E10" w:rsidP="0046633E">
      <w:pPr>
        <w:spacing w:line="276" w:lineRule="auto"/>
        <w:jc w:val="both"/>
        <w:rPr>
          <w:rFonts w:asciiTheme="minorHAnsi" w:hAnsiTheme="minorHAnsi" w:cstheme="minorHAnsi"/>
          <w:b/>
          <w:bCs/>
          <w:sz w:val="22"/>
        </w:rPr>
      </w:pPr>
    </w:p>
    <w:p w14:paraId="5F627B2C" w14:textId="6C1B1B4A" w:rsidR="00FE4611" w:rsidRPr="005572CC" w:rsidRDefault="6CB62527" w:rsidP="15F48ECC">
      <w:pPr>
        <w:pStyle w:val="ListParagraph"/>
        <w:numPr>
          <w:ilvl w:val="0"/>
          <w:numId w:val="1"/>
        </w:numPr>
        <w:spacing w:line="276" w:lineRule="auto"/>
        <w:jc w:val="both"/>
        <w:rPr>
          <w:rFonts w:asciiTheme="minorHAnsi" w:hAnsiTheme="minorHAnsi" w:cstheme="minorBidi"/>
          <w:sz w:val="22"/>
          <w:szCs w:val="22"/>
        </w:rPr>
      </w:pPr>
      <w:r w:rsidRPr="15F48ECC">
        <w:rPr>
          <w:rFonts w:asciiTheme="minorHAnsi" w:hAnsiTheme="minorHAnsi" w:cstheme="minorBidi"/>
          <w:b/>
          <w:bCs/>
          <w:sz w:val="22"/>
          <w:szCs w:val="22"/>
        </w:rPr>
        <w:t>Duty Station of the Consultancy</w:t>
      </w:r>
      <w:proofErr w:type="gramStart"/>
      <w:r w:rsidRPr="15F48ECC">
        <w:rPr>
          <w:rFonts w:asciiTheme="minorHAnsi" w:hAnsiTheme="minorHAnsi" w:cstheme="minorBidi"/>
          <w:b/>
          <w:bCs/>
          <w:sz w:val="22"/>
          <w:szCs w:val="22"/>
        </w:rPr>
        <w:t xml:space="preserve">: </w:t>
      </w:r>
      <w:r w:rsidR="002C2F9D">
        <w:rPr>
          <w:rFonts w:asciiTheme="minorHAnsi" w:hAnsiTheme="minorHAnsi" w:cstheme="minorBidi"/>
          <w:b/>
          <w:bCs/>
          <w:sz w:val="22"/>
          <w:szCs w:val="22"/>
        </w:rPr>
        <w:t xml:space="preserve"> </w:t>
      </w:r>
      <w:r w:rsidR="002C2F9D" w:rsidRPr="002C2F9D">
        <w:rPr>
          <w:rFonts w:asciiTheme="minorHAnsi" w:hAnsiTheme="minorHAnsi" w:cstheme="minorBidi"/>
          <w:sz w:val="22"/>
          <w:szCs w:val="22"/>
        </w:rPr>
        <w:t>(</w:t>
      </w:r>
      <w:proofErr w:type="spellStart"/>
      <w:proofErr w:type="gramEnd"/>
      <w:r w:rsidR="002C2F9D" w:rsidRPr="002C2F9D">
        <w:rPr>
          <w:rFonts w:asciiTheme="minorHAnsi" w:hAnsiTheme="minorHAnsi" w:cstheme="minorBidi"/>
          <w:sz w:val="22"/>
          <w:szCs w:val="22"/>
        </w:rPr>
        <w:t>Kyivska</w:t>
      </w:r>
      <w:proofErr w:type="spellEnd"/>
      <w:r w:rsidR="002C2F9D" w:rsidRPr="002C2F9D">
        <w:rPr>
          <w:rFonts w:asciiTheme="minorHAnsi" w:hAnsiTheme="minorHAnsi" w:cstheme="minorBidi"/>
          <w:sz w:val="22"/>
          <w:szCs w:val="22"/>
        </w:rPr>
        <w:t xml:space="preserve">, </w:t>
      </w:r>
      <w:proofErr w:type="spellStart"/>
      <w:r w:rsidR="002C2F9D" w:rsidRPr="002C2F9D">
        <w:rPr>
          <w:rFonts w:asciiTheme="minorHAnsi" w:hAnsiTheme="minorHAnsi" w:cstheme="minorBidi"/>
          <w:sz w:val="22"/>
          <w:szCs w:val="22"/>
        </w:rPr>
        <w:t>Chernihivska</w:t>
      </w:r>
      <w:proofErr w:type="spellEnd"/>
      <w:r w:rsidR="002C2F9D" w:rsidRPr="002C2F9D">
        <w:rPr>
          <w:rFonts w:asciiTheme="minorHAnsi" w:hAnsiTheme="minorHAnsi" w:cstheme="minorBidi"/>
          <w:sz w:val="22"/>
          <w:szCs w:val="22"/>
        </w:rPr>
        <w:t xml:space="preserve">, </w:t>
      </w:r>
      <w:proofErr w:type="spellStart"/>
      <w:r w:rsidR="002C2F9D" w:rsidRPr="002C2F9D">
        <w:rPr>
          <w:rFonts w:asciiTheme="minorHAnsi" w:hAnsiTheme="minorHAnsi" w:cstheme="minorBidi"/>
          <w:sz w:val="22"/>
          <w:szCs w:val="22"/>
        </w:rPr>
        <w:t>Poltavska</w:t>
      </w:r>
      <w:proofErr w:type="spellEnd"/>
      <w:r w:rsidR="002C2F9D" w:rsidRPr="002C2F9D">
        <w:rPr>
          <w:rFonts w:asciiTheme="minorHAnsi" w:hAnsiTheme="minorHAnsi" w:cstheme="minorBidi"/>
          <w:sz w:val="22"/>
          <w:szCs w:val="22"/>
        </w:rPr>
        <w:t xml:space="preserve"> oblast</w:t>
      </w:r>
      <w:r w:rsidR="002C2F9D" w:rsidRPr="002C2F9D">
        <w:rPr>
          <w:rFonts w:asciiTheme="minorHAnsi" w:hAnsiTheme="minorHAnsi" w:cstheme="minorBidi"/>
          <w:sz w:val="22"/>
          <w:szCs w:val="22"/>
        </w:rPr>
        <w:t xml:space="preserve">s, </w:t>
      </w:r>
      <w:r w:rsidR="09A3D5AD" w:rsidRPr="15F48ECC">
        <w:rPr>
          <w:rFonts w:asciiTheme="minorHAnsi" w:hAnsiTheme="minorHAnsi" w:cstheme="minorBidi"/>
          <w:sz w:val="22"/>
          <w:szCs w:val="22"/>
        </w:rPr>
        <w:t>Home-based</w:t>
      </w:r>
      <w:r w:rsidR="002C2F9D">
        <w:rPr>
          <w:rFonts w:asciiTheme="minorHAnsi" w:hAnsiTheme="minorHAnsi" w:cstheme="minorBidi"/>
          <w:sz w:val="22"/>
          <w:szCs w:val="22"/>
        </w:rPr>
        <w:t>)</w:t>
      </w:r>
    </w:p>
    <w:p w14:paraId="0F55646B" w14:textId="77777777" w:rsidR="00FE4611" w:rsidRPr="005572CC" w:rsidRDefault="00FE4611" w:rsidP="0046633E">
      <w:pPr>
        <w:pStyle w:val="ListParagraph"/>
        <w:spacing w:line="276" w:lineRule="auto"/>
        <w:ind w:left="360"/>
        <w:jc w:val="both"/>
        <w:rPr>
          <w:rFonts w:asciiTheme="minorHAnsi" w:hAnsiTheme="minorHAnsi" w:cstheme="minorHAnsi"/>
          <w:b/>
          <w:bCs/>
          <w:sz w:val="22"/>
        </w:rPr>
      </w:pPr>
    </w:p>
    <w:p w14:paraId="601C3CEB" w14:textId="2C5285A5" w:rsidR="00FE4611" w:rsidRPr="005572CC" w:rsidRDefault="6CB62527" w:rsidP="15F48ECC">
      <w:pPr>
        <w:pStyle w:val="ListParagraph"/>
        <w:numPr>
          <w:ilvl w:val="0"/>
          <w:numId w:val="1"/>
        </w:numPr>
        <w:spacing w:line="276" w:lineRule="auto"/>
        <w:jc w:val="both"/>
        <w:rPr>
          <w:rFonts w:asciiTheme="minorHAnsi" w:hAnsiTheme="minorHAnsi" w:cstheme="minorBidi"/>
          <w:b/>
          <w:bCs/>
          <w:sz w:val="22"/>
          <w:szCs w:val="22"/>
        </w:rPr>
      </w:pPr>
      <w:r w:rsidRPr="15F48ECC">
        <w:rPr>
          <w:rFonts w:asciiTheme="minorHAnsi" w:hAnsiTheme="minorHAnsi" w:cstheme="minorBidi"/>
          <w:b/>
          <w:bCs/>
          <w:sz w:val="22"/>
          <w:szCs w:val="22"/>
        </w:rPr>
        <w:t xml:space="preserve">Duration of Consultancy: </w:t>
      </w:r>
      <w:r w:rsidR="000044B0" w:rsidRPr="006904D2">
        <w:rPr>
          <w:rFonts w:asciiTheme="minorHAnsi" w:hAnsiTheme="minorHAnsi" w:cstheme="minorBidi"/>
          <w:sz w:val="22"/>
          <w:szCs w:val="22"/>
        </w:rPr>
        <w:t>6 months</w:t>
      </w:r>
      <w:r w:rsidR="09A3D5AD" w:rsidRPr="15F48ECC">
        <w:rPr>
          <w:rFonts w:asciiTheme="minorHAnsi" w:hAnsiTheme="minorHAnsi" w:cstheme="minorBidi"/>
          <w:sz w:val="22"/>
          <w:szCs w:val="22"/>
        </w:rPr>
        <w:t xml:space="preserve"> </w:t>
      </w:r>
    </w:p>
    <w:p w14:paraId="55972624" w14:textId="77777777" w:rsidR="00FE4611" w:rsidRPr="005572CC" w:rsidRDefault="00FE4611" w:rsidP="0046633E">
      <w:pPr>
        <w:spacing w:line="276" w:lineRule="auto"/>
        <w:jc w:val="both"/>
        <w:rPr>
          <w:rFonts w:asciiTheme="minorHAnsi" w:hAnsiTheme="minorHAnsi" w:cstheme="minorHAnsi"/>
          <w:b/>
          <w:bCs/>
          <w:sz w:val="22"/>
        </w:rPr>
      </w:pPr>
    </w:p>
    <w:p w14:paraId="43E9FC18" w14:textId="675D5965" w:rsidR="001858A8" w:rsidRPr="00AB1417" w:rsidRDefault="60EE2C0F" w:rsidP="001516A9">
      <w:pPr>
        <w:numPr>
          <w:ilvl w:val="0"/>
          <w:numId w:val="1"/>
        </w:numPr>
        <w:spacing w:line="276" w:lineRule="auto"/>
        <w:jc w:val="both"/>
        <w:rPr>
          <w:rFonts w:asciiTheme="minorHAnsi" w:hAnsiTheme="minorHAnsi" w:cstheme="minorHAnsi"/>
          <w:i/>
          <w:sz w:val="22"/>
        </w:rPr>
      </w:pPr>
      <w:r w:rsidRPr="000044B0">
        <w:rPr>
          <w:rFonts w:asciiTheme="minorHAnsi" w:hAnsiTheme="minorHAnsi" w:cstheme="minorBidi"/>
          <w:b/>
          <w:bCs/>
          <w:sz w:val="22"/>
          <w:szCs w:val="22"/>
        </w:rPr>
        <w:t>Nature of the consultancy:</w:t>
      </w:r>
      <w:r w:rsidRPr="000044B0">
        <w:rPr>
          <w:rFonts w:asciiTheme="minorHAnsi" w:hAnsiTheme="minorHAnsi" w:cstheme="minorBidi"/>
          <w:sz w:val="22"/>
          <w:szCs w:val="22"/>
        </w:rPr>
        <w:t xml:space="preserve"> </w:t>
      </w:r>
      <w:r w:rsidR="453739BD" w:rsidRPr="000A7A51">
        <w:rPr>
          <w:rFonts w:asciiTheme="minorHAnsi" w:hAnsiTheme="minorHAnsi" w:cstheme="minorBidi"/>
          <w:sz w:val="22"/>
          <w:szCs w:val="22"/>
        </w:rPr>
        <w:t>Under the overall supervision of the Chief of Mission (</w:t>
      </w:r>
      <w:proofErr w:type="spellStart"/>
      <w:r w:rsidR="453739BD" w:rsidRPr="000A7A51">
        <w:rPr>
          <w:rFonts w:asciiTheme="minorHAnsi" w:hAnsiTheme="minorHAnsi" w:cstheme="minorBidi"/>
          <w:sz w:val="22"/>
          <w:szCs w:val="22"/>
        </w:rPr>
        <w:t>CoM</w:t>
      </w:r>
      <w:proofErr w:type="spellEnd"/>
      <w:r w:rsidR="453739BD" w:rsidRPr="000A7A51">
        <w:rPr>
          <w:rFonts w:asciiTheme="minorHAnsi" w:hAnsiTheme="minorHAnsi" w:cstheme="minorBidi"/>
          <w:sz w:val="22"/>
          <w:szCs w:val="22"/>
        </w:rPr>
        <w:t xml:space="preserve">), the direct supervision of the National </w:t>
      </w:r>
      <w:r w:rsidR="02D479F5" w:rsidRPr="000A7A51">
        <w:rPr>
          <w:rFonts w:asciiTheme="minorHAnsi" w:hAnsiTheme="minorHAnsi" w:cstheme="minorBidi"/>
          <w:sz w:val="22"/>
          <w:szCs w:val="22"/>
        </w:rPr>
        <w:t xml:space="preserve">Project Officer </w:t>
      </w:r>
      <w:r w:rsidR="42150A14" w:rsidRPr="000A7A51">
        <w:rPr>
          <w:rFonts w:asciiTheme="minorHAnsi" w:hAnsiTheme="minorHAnsi" w:cstheme="minorBidi"/>
          <w:sz w:val="22"/>
          <w:szCs w:val="22"/>
        </w:rPr>
        <w:t>(</w:t>
      </w:r>
      <w:r w:rsidR="65A2AEBA" w:rsidRPr="000A7A51">
        <w:rPr>
          <w:rFonts w:asciiTheme="minorHAnsi" w:hAnsiTheme="minorHAnsi" w:cstheme="minorBidi"/>
          <w:sz w:val="22"/>
          <w:szCs w:val="22"/>
        </w:rPr>
        <w:t>SME Boost</w:t>
      </w:r>
      <w:r w:rsidR="6B265305" w:rsidRPr="000A7A51">
        <w:rPr>
          <w:rFonts w:asciiTheme="minorHAnsi" w:hAnsiTheme="minorHAnsi" w:cstheme="minorBidi"/>
          <w:sz w:val="22"/>
          <w:szCs w:val="22"/>
        </w:rPr>
        <w:t>)</w:t>
      </w:r>
      <w:r w:rsidR="29D3097C" w:rsidRPr="000A7A51">
        <w:rPr>
          <w:rFonts w:asciiTheme="minorHAnsi" w:hAnsiTheme="minorHAnsi" w:cstheme="minorBidi"/>
          <w:sz w:val="22"/>
          <w:szCs w:val="22"/>
        </w:rPr>
        <w:t xml:space="preserve"> and </w:t>
      </w:r>
      <w:r w:rsidR="39B9256B" w:rsidRPr="000A7A51">
        <w:rPr>
          <w:rFonts w:asciiTheme="minorHAnsi" w:hAnsiTheme="minorHAnsi" w:cstheme="minorBidi"/>
          <w:sz w:val="22"/>
          <w:szCs w:val="22"/>
        </w:rPr>
        <w:t>in coordination with the Assessments Coordination Officer of the Data and Analytics Unit</w:t>
      </w:r>
      <w:r w:rsidR="453739BD" w:rsidRPr="000A7A51">
        <w:rPr>
          <w:rFonts w:asciiTheme="minorHAnsi" w:hAnsiTheme="minorHAnsi" w:cstheme="minorBidi"/>
          <w:sz w:val="22"/>
          <w:szCs w:val="22"/>
        </w:rPr>
        <w:t xml:space="preserve">, the </w:t>
      </w:r>
      <w:r w:rsidR="00F40252" w:rsidRPr="000A7A51">
        <w:rPr>
          <w:rFonts w:ascii="Calibri" w:eastAsia="Calibri" w:hAnsi="Calibri" w:cs="Calibri"/>
          <w:sz w:val="22"/>
          <w:szCs w:val="22"/>
        </w:rPr>
        <w:t xml:space="preserve">Livelihood </w:t>
      </w:r>
      <w:r w:rsidR="369440A0" w:rsidRPr="000A7A51">
        <w:rPr>
          <w:rFonts w:ascii="Calibri" w:eastAsia="Calibri" w:hAnsi="Calibri" w:cs="Calibri"/>
          <w:sz w:val="22"/>
          <w:szCs w:val="22"/>
        </w:rPr>
        <w:t>National Consultant</w:t>
      </w:r>
      <w:r w:rsidR="00A92FBB" w:rsidRPr="000A7A51">
        <w:rPr>
          <w:rFonts w:asciiTheme="minorHAnsi" w:hAnsiTheme="minorHAnsi" w:cstheme="minorBidi"/>
          <w:sz w:val="22"/>
          <w:szCs w:val="22"/>
        </w:rPr>
        <w:t xml:space="preserve"> </w:t>
      </w:r>
      <w:r w:rsidR="35845A24" w:rsidRPr="000A7A51">
        <w:rPr>
          <w:rFonts w:asciiTheme="minorHAnsi" w:hAnsiTheme="minorHAnsi" w:cstheme="minorBidi"/>
          <w:sz w:val="22"/>
          <w:szCs w:val="22"/>
        </w:rPr>
        <w:t xml:space="preserve">will be responsible for </w:t>
      </w:r>
      <w:r w:rsidR="00A92FBB" w:rsidRPr="000A7A51">
        <w:rPr>
          <w:rFonts w:asciiTheme="minorHAnsi" w:hAnsiTheme="minorHAnsi" w:cstheme="minorBidi"/>
          <w:sz w:val="22"/>
          <w:szCs w:val="22"/>
        </w:rPr>
        <w:t xml:space="preserve">support with implementation of the Livelihood component in project target oblasts and </w:t>
      </w:r>
      <w:r w:rsidR="00C25073" w:rsidRPr="000A7A51">
        <w:rPr>
          <w:rFonts w:asciiTheme="minorHAnsi" w:hAnsiTheme="minorHAnsi" w:cstheme="minorBidi"/>
          <w:sz w:val="22"/>
          <w:szCs w:val="22"/>
        </w:rPr>
        <w:t xml:space="preserve">support IOM in identifying </w:t>
      </w:r>
      <w:r w:rsidR="007B247D" w:rsidRPr="000A7A51">
        <w:rPr>
          <w:rFonts w:asciiTheme="minorHAnsi" w:hAnsiTheme="minorHAnsi" w:cstheme="minorBidi"/>
          <w:sz w:val="22"/>
          <w:szCs w:val="22"/>
        </w:rPr>
        <w:t xml:space="preserve">project </w:t>
      </w:r>
      <w:proofErr w:type="spellStart"/>
      <w:r w:rsidR="007B247D" w:rsidRPr="000A7A51">
        <w:rPr>
          <w:rFonts w:asciiTheme="minorHAnsi" w:hAnsiTheme="minorHAnsi" w:cstheme="minorBidi"/>
          <w:sz w:val="22"/>
          <w:szCs w:val="22"/>
        </w:rPr>
        <w:t>beneficiaires</w:t>
      </w:r>
      <w:proofErr w:type="spellEnd"/>
      <w:r w:rsidR="007B247D" w:rsidRPr="000A7A51">
        <w:rPr>
          <w:rFonts w:asciiTheme="minorHAnsi" w:hAnsiTheme="minorHAnsi" w:cstheme="minorBidi"/>
          <w:sz w:val="22"/>
          <w:szCs w:val="22"/>
        </w:rPr>
        <w:t xml:space="preserve"> among the vulnerable population in target communities. </w:t>
      </w:r>
    </w:p>
    <w:p w14:paraId="5377E1F8" w14:textId="77777777" w:rsidR="00AB1417" w:rsidRPr="00AB1417" w:rsidRDefault="00AB1417" w:rsidP="00AB1417">
      <w:pPr>
        <w:rPr>
          <w:rFonts w:asciiTheme="minorHAnsi" w:hAnsiTheme="minorHAnsi" w:cstheme="minorHAnsi"/>
          <w:i/>
          <w:sz w:val="22"/>
        </w:rPr>
      </w:pPr>
    </w:p>
    <w:p w14:paraId="1827E8AD" w14:textId="0B7A8488" w:rsidR="00B74BFF" w:rsidRPr="00431CE8" w:rsidRDefault="14A8EB89" w:rsidP="007549ED">
      <w:pPr>
        <w:numPr>
          <w:ilvl w:val="0"/>
          <w:numId w:val="1"/>
        </w:numPr>
        <w:spacing w:line="276" w:lineRule="auto"/>
        <w:jc w:val="both"/>
        <w:rPr>
          <w:rFonts w:asciiTheme="minorHAnsi" w:hAnsiTheme="minorHAnsi" w:cstheme="minorHAnsi"/>
          <w:i/>
          <w:iCs/>
          <w:color w:val="808080" w:themeColor="background1" w:themeShade="80"/>
          <w:sz w:val="22"/>
        </w:rPr>
      </w:pPr>
      <w:r w:rsidRPr="15F48ECC">
        <w:rPr>
          <w:rFonts w:asciiTheme="minorHAnsi" w:hAnsiTheme="minorHAnsi" w:cstheme="minorBidi"/>
          <w:b/>
          <w:bCs/>
          <w:sz w:val="22"/>
          <w:szCs w:val="22"/>
        </w:rPr>
        <w:t xml:space="preserve">Project </w:t>
      </w:r>
      <w:r w:rsidR="6B6C7763" w:rsidRPr="15F48ECC">
        <w:rPr>
          <w:rFonts w:asciiTheme="minorHAnsi" w:hAnsiTheme="minorHAnsi" w:cstheme="minorBidi"/>
          <w:b/>
          <w:bCs/>
          <w:sz w:val="22"/>
          <w:szCs w:val="22"/>
        </w:rPr>
        <w:t>C</w:t>
      </w:r>
      <w:r w:rsidRPr="15F48ECC">
        <w:rPr>
          <w:rFonts w:asciiTheme="minorHAnsi" w:hAnsiTheme="minorHAnsi" w:cstheme="minorBidi"/>
          <w:b/>
          <w:bCs/>
          <w:sz w:val="22"/>
          <w:szCs w:val="22"/>
        </w:rPr>
        <w:t xml:space="preserve">ontext and Scope: </w:t>
      </w:r>
    </w:p>
    <w:p w14:paraId="04ACFCA9" w14:textId="5D2B3497" w:rsidR="008465E3" w:rsidRPr="002C2F9D" w:rsidRDefault="008465E3" w:rsidP="008B5D4C">
      <w:pPr>
        <w:spacing w:line="276" w:lineRule="auto"/>
        <w:ind w:left="360"/>
        <w:jc w:val="both"/>
        <w:rPr>
          <w:rFonts w:asciiTheme="minorHAnsi" w:hAnsiTheme="minorHAnsi" w:cstheme="minorBidi"/>
          <w:sz w:val="22"/>
          <w:szCs w:val="22"/>
        </w:rPr>
      </w:pPr>
      <w:r w:rsidRPr="002C2F9D">
        <w:rPr>
          <w:rFonts w:asciiTheme="minorHAnsi" w:hAnsiTheme="minorHAnsi" w:cstheme="minorBidi"/>
          <w:sz w:val="22"/>
          <w:szCs w:val="22"/>
        </w:rPr>
        <w:t>The objective of this project is to improve human security through area-based and community-driven solutions, especially targeting areas of return. The project will focus on strengthening livelihoods that support the community at large, protection, creating opportunities for inclusive governance and participatory planning, and supporting</w:t>
      </w:r>
      <w:r w:rsidR="00102031" w:rsidRPr="002C2F9D">
        <w:rPr>
          <w:rFonts w:asciiTheme="minorHAnsi" w:hAnsiTheme="minorHAnsi" w:cstheme="minorBidi"/>
          <w:sz w:val="22"/>
          <w:szCs w:val="22"/>
        </w:rPr>
        <w:t xml:space="preserve"> consular services for Ukrainians displaced abroad. </w:t>
      </w:r>
      <w:r w:rsidR="00A92FBB" w:rsidRPr="002C2F9D">
        <w:rPr>
          <w:rFonts w:asciiTheme="minorHAnsi" w:hAnsiTheme="minorHAnsi" w:cstheme="minorBidi"/>
          <w:sz w:val="22"/>
          <w:szCs w:val="22"/>
        </w:rPr>
        <w:t>Among other interventions, IOM will provide tailored livelihood assistance to war-affected individuals, including internally displaced people and returnees, who lack sufficient sources of income to support themselves and/or their families. The project will improve their employability through various vocational training strengthening essential skills for jobseekers, job placements and other opportunities.</w:t>
      </w:r>
    </w:p>
    <w:p w14:paraId="3EC4A9E3" w14:textId="77777777" w:rsidR="00C51523" w:rsidRPr="002C2F9D" w:rsidRDefault="00C51523" w:rsidP="00C51523">
      <w:pPr>
        <w:spacing w:line="276" w:lineRule="auto"/>
        <w:ind w:left="360"/>
        <w:jc w:val="both"/>
        <w:rPr>
          <w:rFonts w:asciiTheme="minorHAnsi" w:hAnsiTheme="minorHAnsi" w:cstheme="minorHAnsi"/>
          <w:color w:val="808080" w:themeColor="background1" w:themeShade="80"/>
          <w:sz w:val="22"/>
        </w:rPr>
      </w:pPr>
    </w:p>
    <w:p w14:paraId="66245C0A" w14:textId="038607FA" w:rsidR="00D4481E" w:rsidRPr="002C2F9D" w:rsidRDefault="06E13719" w:rsidP="15F48ECC">
      <w:pPr>
        <w:numPr>
          <w:ilvl w:val="0"/>
          <w:numId w:val="1"/>
        </w:numPr>
        <w:spacing w:line="276" w:lineRule="auto"/>
        <w:jc w:val="both"/>
        <w:rPr>
          <w:rFonts w:asciiTheme="minorHAnsi" w:hAnsiTheme="minorHAnsi" w:cstheme="minorBidi"/>
          <w:sz w:val="22"/>
          <w:szCs w:val="22"/>
        </w:rPr>
      </w:pPr>
      <w:r w:rsidRPr="002C2F9D">
        <w:rPr>
          <w:rFonts w:asciiTheme="minorHAnsi" w:hAnsiTheme="minorHAnsi" w:cstheme="minorBidi"/>
          <w:b/>
          <w:bCs/>
          <w:sz w:val="22"/>
          <w:szCs w:val="22"/>
        </w:rPr>
        <w:t xml:space="preserve">Organizational Department / Unit </w:t>
      </w:r>
      <w:r w:rsidR="60EE2C0F" w:rsidRPr="002C2F9D">
        <w:rPr>
          <w:rFonts w:asciiTheme="minorHAnsi" w:hAnsiTheme="minorHAnsi" w:cstheme="minorBidi"/>
          <w:b/>
          <w:bCs/>
          <w:sz w:val="22"/>
          <w:szCs w:val="22"/>
        </w:rPr>
        <w:t>to which the Consultan</w:t>
      </w:r>
      <w:r w:rsidR="174B9FFA" w:rsidRPr="002C2F9D">
        <w:rPr>
          <w:rFonts w:asciiTheme="minorHAnsi" w:hAnsiTheme="minorHAnsi" w:cstheme="minorBidi"/>
          <w:b/>
          <w:bCs/>
          <w:sz w:val="22"/>
          <w:szCs w:val="22"/>
        </w:rPr>
        <w:t>t</w:t>
      </w:r>
      <w:r w:rsidR="60EE2C0F" w:rsidRPr="002C2F9D">
        <w:rPr>
          <w:rFonts w:asciiTheme="minorHAnsi" w:hAnsiTheme="minorHAnsi" w:cstheme="minorBidi"/>
          <w:b/>
          <w:bCs/>
          <w:sz w:val="22"/>
          <w:szCs w:val="22"/>
        </w:rPr>
        <w:t xml:space="preserve"> is </w:t>
      </w:r>
      <w:proofErr w:type="gramStart"/>
      <w:r w:rsidR="60EE2C0F" w:rsidRPr="002C2F9D">
        <w:rPr>
          <w:rFonts w:asciiTheme="minorHAnsi" w:hAnsiTheme="minorHAnsi" w:cstheme="minorBidi"/>
          <w:b/>
          <w:bCs/>
          <w:sz w:val="22"/>
          <w:szCs w:val="22"/>
        </w:rPr>
        <w:t>contributing</w:t>
      </w:r>
      <w:r w:rsidR="7A35C5D3" w:rsidRPr="002C2F9D">
        <w:rPr>
          <w:rFonts w:asciiTheme="minorHAnsi" w:hAnsiTheme="minorHAnsi" w:cstheme="minorBidi"/>
          <w:b/>
          <w:bCs/>
          <w:sz w:val="22"/>
          <w:szCs w:val="22"/>
        </w:rPr>
        <w:t>:</w:t>
      </w:r>
      <w:proofErr w:type="gramEnd"/>
      <w:r w:rsidR="69417317" w:rsidRPr="002C2F9D">
        <w:rPr>
          <w:rFonts w:asciiTheme="minorHAnsi" w:hAnsiTheme="minorHAnsi" w:cstheme="minorBidi"/>
          <w:b/>
          <w:bCs/>
          <w:sz w:val="22"/>
          <w:szCs w:val="22"/>
        </w:rPr>
        <w:t xml:space="preserve"> </w:t>
      </w:r>
      <w:r w:rsidR="14EA3514" w:rsidRPr="002C2F9D">
        <w:rPr>
          <w:rFonts w:asciiTheme="minorHAnsi" w:hAnsiTheme="minorHAnsi" w:cstheme="minorBidi"/>
          <w:sz w:val="22"/>
          <w:szCs w:val="22"/>
        </w:rPr>
        <w:t>Migration and Sustainable Development</w:t>
      </w:r>
      <w:r w:rsidR="4C25FB40" w:rsidRPr="002C2F9D">
        <w:rPr>
          <w:rFonts w:asciiTheme="minorHAnsi" w:hAnsiTheme="minorHAnsi" w:cstheme="minorBidi"/>
          <w:sz w:val="22"/>
          <w:szCs w:val="22"/>
        </w:rPr>
        <w:t xml:space="preserve"> (</w:t>
      </w:r>
      <w:r w:rsidR="14EA3514" w:rsidRPr="002C2F9D">
        <w:rPr>
          <w:rFonts w:asciiTheme="minorHAnsi" w:hAnsiTheme="minorHAnsi" w:cstheme="minorBidi"/>
          <w:sz w:val="22"/>
          <w:szCs w:val="22"/>
        </w:rPr>
        <w:t>MSD</w:t>
      </w:r>
      <w:r w:rsidR="4C25FB40" w:rsidRPr="002C2F9D">
        <w:rPr>
          <w:rFonts w:asciiTheme="minorHAnsi" w:hAnsiTheme="minorHAnsi" w:cstheme="minorBidi"/>
          <w:sz w:val="22"/>
          <w:szCs w:val="22"/>
        </w:rPr>
        <w:t>) Unit</w:t>
      </w:r>
      <w:r w:rsidR="1DB8B9EE" w:rsidRPr="002C2F9D">
        <w:rPr>
          <w:rFonts w:asciiTheme="minorHAnsi" w:hAnsiTheme="minorHAnsi" w:cstheme="minorBidi"/>
          <w:sz w:val="22"/>
          <w:szCs w:val="22"/>
        </w:rPr>
        <w:t>, Project</w:t>
      </w:r>
      <w:r w:rsidR="60EE2C0F" w:rsidRPr="002C2F9D">
        <w:rPr>
          <w:rFonts w:asciiTheme="minorHAnsi" w:hAnsiTheme="minorHAnsi" w:cstheme="minorBidi"/>
          <w:sz w:val="22"/>
          <w:szCs w:val="22"/>
        </w:rPr>
        <w:t xml:space="preserve"> </w:t>
      </w:r>
      <w:r w:rsidR="4C25FB40" w:rsidRPr="002C2F9D">
        <w:rPr>
          <w:rFonts w:asciiTheme="minorHAnsi" w:hAnsiTheme="minorHAnsi" w:cstheme="minorBidi"/>
          <w:sz w:val="22"/>
          <w:szCs w:val="22"/>
        </w:rPr>
        <w:t>Human Security Solutions in Ukraine</w:t>
      </w:r>
      <w:r w:rsidR="1DB8B9EE" w:rsidRPr="002C2F9D">
        <w:rPr>
          <w:rFonts w:asciiTheme="minorHAnsi" w:hAnsiTheme="minorHAnsi" w:cstheme="minorBidi"/>
          <w:sz w:val="22"/>
          <w:szCs w:val="22"/>
        </w:rPr>
        <w:t xml:space="preserve"> (</w:t>
      </w:r>
      <w:r w:rsidR="4C25FB40" w:rsidRPr="002C2F9D">
        <w:rPr>
          <w:rFonts w:asciiTheme="minorHAnsi" w:hAnsiTheme="minorHAnsi" w:cstheme="minorBidi"/>
          <w:sz w:val="22"/>
          <w:szCs w:val="22"/>
        </w:rPr>
        <w:t>CS.1195</w:t>
      </w:r>
      <w:r w:rsidR="1DB8B9EE" w:rsidRPr="002C2F9D">
        <w:rPr>
          <w:rFonts w:asciiTheme="minorHAnsi" w:hAnsiTheme="minorHAnsi" w:cstheme="minorBidi"/>
          <w:sz w:val="22"/>
          <w:szCs w:val="22"/>
        </w:rPr>
        <w:t>)</w:t>
      </w:r>
    </w:p>
    <w:p w14:paraId="7E41AEA0" w14:textId="77777777" w:rsidR="00AE7B6D" w:rsidRDefault="00AE7B6D" w:rsidP="00AE7B6D">
      <w:pPr>
        <w:autoSpaceDE w:val="0"/>
        <w:autoSpaceDN w:val="0"/>
        <w:adjustRightInd w:val="0"/>
        <w:jc w:val="both"/>
        <w:rPr>
          <w:rFonts w:ascii="Calibri" w:hAnsi="Calibri" w:cs="Calibri"/>
          <w:b/>
          <w:bCs/>
          <w:iCs/>
          <w:sz w:val="22"/>
          <w:szCs w:val="22"/>
        </w:rPr>
      </w:pPr>
    </w:p>
    <w:p w14:paraId="408DA1E8" w14:textId="0F7107B7" w:rsidR="00AE7B6D" w:rsidRPr="00F86CED" w:rsidRDefault="00AE7B6D" w:rsidP="00AE7B6D">
      <w:pPr>
        <w:autoSpaceDE w:val="0"/>
        <w:autoSpaceDN w:val="0"/>
        <w:adjustRightInd w:val="0"/>
        <w:jc w:val="both"/>
        <w:rPr>
          <w:rFonts w:ascii="Calibri" w:hAnsi="Calibri" w:cs="Calibri"/>
          <w:b/>
          <w:bCs/>
          <w:iCs/>
          <w:sz w:val="22"/>
          <w:szCs w:val="22"/>
        </w:rPr>
      </w:pPr>
      <w:r w:rsidRPr="006904D2">
        <w:rPr>
          <w:rFonts w:ascii="Calibri" w:hAnsi="Calibri" w:cs="Calibri"/>
          <w:b/>
          <w:bCs/>
          <w:iCs/>
          <w:sz w:val="22"/>
          <w:szCs w:val="22"/>
        </w:rPr>
        <w:t>Tasks to be performed under this assignment:</w:t>
      </w:r>
    </w:p>
    <w:p w14:paraId="1489070B" w14:textId="77777777" w:rsidR="00AE7B6D" w:rsidRPr="00F86CED" w:rsidRDefault="00AE7B6D" w:rsidP="00AE7B6D">
      <w:pPr>
        <w:autoSpaceDE w:val="0"/>
        <w:autoSpaceDN w:val="0"/>
        <w:adjustRightInd w:val="0"/>
        <w:jc w:val="both"/>
        <w:rPr>
          <w:rFonts w:ascii="Calibri" w:hAnsi="Calibri" w:cs="Calibri"/>
          <w:b/>
          <w:bCs/>
          <w:iCs/>
          <w:sz w:val="22"/>
          <w:szCs w:val="22"/>
        </w:rPr>
      </w:pPr>
    </w:p>
    <w:p w14:paraId="3CD9A3AD" w14:textId="42DCE655" w:rsidR="006839B0" w:rsidRPr="00A92FBB" w:rsidRDefault="006839B0" w:rsidP="00C45A03">
      <w:pPr>
        <w:pStyle w:val="ListParagraph"/>
        <w:widowControl/>
        <w:numPr>
          <w:ilvl w:val="0"/>
          <w:numId w:val="18"/>
        </w:numPr>
        <w:jc w:val="both"/>
        <w:rPr>
          <w:rFonts w:ascii="Calibri" w:hAnsi="Calibri" w:cs="Calibri"/>
          <w:sz w:val="22"/>
          <w:szCs w:val="22"/>
        </w:rPr>
      </w:pPr>
      <w:r>
        <w:rPr>
          <w:rFonts w:ascii="Calibri" w:hAnsi="Calibri" w:cs="Calibri"/>
          <w:sz w:val="22"/>
          <w:szCs w:val="22"/>
        </w:rPr>
        <w:t xml:space="preserve">Contribute to project implementation with a focus on two communities </w:t>
      </w:r>
      <w:r w:rsidR="002F3829">
        <w:rPr>
          <w:rFonts w:ascii="Calibri" w:hAnsi="Calibri" w:cs="Calibri"/>
          <w:sz w:val="22"/>
          <w:szCs w:val="22"/>
        </w:rPr>
        <w:t xml:space="preserve">in each of three project target </w:t>
      </w:r>
      <w:proofErr w:type="spellStart"/>
      <w:r w:rsidR="002F3829">
        <w:rPr>
          <w:rFonts w:ascii="Calibri" w:hAnsi="Calibri" w:cs="Calibri"/>
          <w:sz w:val="22"/>
          <w:szCs w:val="22"/>
        </w:rPr>
        <w:t>obalsts</w:t>
      </w:r>
      <w:proofErr w:type="spellEnd"/>
      <w:r w:rsidR="002F3829">
        <w:rPr>
          <w:rFonts w:ascii="Calibri" w:hAnsi="Calibri" w:cs="Calibri"/>
          <w:sz w:val="22"/>
          <w:szCs w:val="22"/>
        </w:rPr>
        <w:t xml:space="preserve"> </w:t>
      </w:r>
      <w:r>
        <w:rPr>
          <w:rFonts w:ascii="Calibri" w:hAnsi="Calibri" w:cs="Calibri"/>
          <w:sz w:val="22"/>
          <w:szCs w:val="22"/>
        </w:rPr>
        <w:t>(</w:t>
      </w:r>
      <w:proofErr w:type="spellStart"/>
      <w:r>
        <w:rPr>
          <w:rFonts w:ascii="Calibri" w:hAnsi="Calibri" w:cs="Calibri"/>
          <w:sz w:val="22"/>
          <w:szCs w:val="22"/>
        </w:rPr>
        <w:t>Ivankiv</w:t>
      </w:r>
      <w:proofErr w:type="spellEnd"/>
      <w:r>
        <w:rPr>
          <w:rFonts w:ascii="Calibri" w:hAnsi="Calibri" w:cs="Calibri"/>
          <w:sz w:val="22"/>
          <w:szCs w:val="22"/>
        </w:rPr>
        <w:t xml:space="preserve"> and Bila Tserkva in </w:t>
      </w:r>
      <w:proofErr w:type="spellStart"/>
      <w:r>
        <w:rPr>
          <w:rFonts w:ascii="Calibri" w:hAnsi="Calibri" w:cs="Calibri"/>
          <w:sz w:val="22"/>
          <w:szCs w:val="22"/>
        </w:rPr>
        <w:t>Kyivska</w:t>
      </w:r>
      <w:proofErr w:type="spellEnd"/>
      <w:r>
        <w:rPr>
          <w:rFonts w:ascii="Calibri" w:hAnsi="Calibri" w:cs="Calibri"/>
          <w:sz w:val="22"/>
          <w:szCs w:val="22"/>
        </w:rPr>
        <w:t xml:space="preserve"> oblast; </w:t>
      </w:r>
      <w:r w:rsidR="00DB5832">
        <w:rPr>
          <w:rFonts w:ascii="Calibri" w:hAnsi="Calibri" w:cs="Calibri"/>
          <w:sz w:val="22"/>
          <w:szCs w:val="22"/>
        </w:rPr>
        <w:t xml:space="preserve">Chernihiv and </w:t>
      </w:r>
      <w:proofErr w:type="spellStart"/>
      <w:r w:rsidR="00DB5832">
        <w:rPr>
          <w:rFonts w:ascii="Calibri" w:hAnsi="Calibri" w:cs="Calibri"/>
          <w:sz w:val="22"/>
          <w:szCs w:val="22"/>
        </w:rPr>
        <w:t>Pryluky</w:t>
      </w:r>
      <w:proofErr w:type="spellEnd"/>
      <w:r w:rsidR="00DB5832">
        <w:rPr>
          <w:rFonts w:ascii="Calibri" w:hAnsi="Calibri" w:cs="Calibri"/>
          <w:sz w:val="22"/>
          <w:szCs w:val="22"/>
        </w:rPr>
        <w:t xml:space="preserve"> in </w:t>
      </w:r>
      <w:proofErr w:type="spellStart"/>
      <w:r w:rsidR="00DB5832">
        <w:rPr>
          <w:rFonts w:ascii="Calibri" w:hAnsi="Calibri" w:cs="Calibri"/>
          <w:sz w:val="22"/>
          <w:szCs w:val="22"/>
        </w:rPr>
        <w:t>Chernihivska</w:t>
      </w:r>
      <w:proofErr w:type="spellEnd"/>
      <w:r w:rsidR="00DB5832">
        <w:rPr>
          <w:rFonts w:ascii="Calibri" w:hAnsi="Calibri" w:cs="Calibri"/>
          <w:sz w:val="22"/>
          <w:szCs w:val="22"/>
        </w:rPr>
        <w:t xml:space="preserve"> oblast; Poltava and </w:t>
      </w:r>
      <w:proofErr w:type="spellStart"/>
      <w:r w:rsidR="00DB5832">
        <w:rPr>
          <w:rFonts w:ascii="Calibri" w:hAnsi="Calibri" w:cs="Calibri"/>
          <w:sz w:val="22"/>
          <w:szCs w:val="22"/>
        </w:rPr>
        <w:t>Kremenchuk</w:t>
      </w:r>
      <w:proofErr w:type="spellEnd"/>
      <w:r w:rsidR="00DB5832">
        <w:rPr>
          <w:rFonts w:ascii="Calibri" w:hAnsi="Calibri" w:cs="Calibri"/>
          <w:sz w:val="22"/>
          <w:szCs w:val="22"/>
        </w:rPr>
        <w:t xml:space="preserve"> in </w:t>
      </w:r>
      <w:proofErr w:type="spellStart"/>
      <w:r w:rsidR="00DB5832">
        <w:rPr>
          <w:rFonts w:ascii="Calibri" w:hAnsi="Calibri" w:cs="Calibri"/>
          <w:sz w:val="22"/>
          <w:szCs w:val="22"/>
        </w:rPr>
        <w:t>Poltavska</w:t>
      </w:r>
      <w:proofErr w:type="spellEnd"/>
      <w:r w:rsidR="00DB5832">
        <w:rPr>
          <w:rFonts w:ascii="Calibri" w:hAnsi="Calibri" w:cs="Calibri"/>
          <w:sz w:val="22"/>
          <w:szCs w:val="22"/>
        </w:rPr>
        <w:t xml:space="preserve"> oblast)</w:t>
      </w:r>
    </w:p>
    <w:p w14:paraId="34F81231" w14:textId="7D82AC61" w:rsidR="00534FDB" w:rsidRPr="00C45A03" w:rsidRDefault="00E24AF9" w:rsidP="00C45A03">
      <w:pPr>
        <w:pStyle w:val="ListParagraph"/>
        <w:widowControl/>
        <w:numPr>
          <w:ilvl w:val="0"/>
          <w:numId w:val="18"/>
        </w:numPr>
        <w:jc w:val="both"/>
        <w:rPr>
          <w:rFonts w:ascii="Calibri" w:hAnsi="Calibri" w:cs="Calibri"/>
          <w:sz w:val="22"/>
          <w:szCs w:val="22"/>
        </w:rPr>
      </w:pPr>
      <w:r>
        <w:rPr>
          <w:rFonts w:asciiTheme="minorHAnsi" w:hAnsiTheme="minorHAnsi" w:cstheme="minorBidi"/>
          <w:sz w:val="22"/>
          <w:szCs w:val="22"/>
        </w:rPr>
        <w:t xml:space="preserve">In coordination </w:t>
      </w:r>
      <w:proofErr w:type="spellStart"/>
      <w:r>
        <w:rPr>
          <w:rFonts w:asciiTheme="minorHAnsi" w:hAnsiTheme="minorHAnsi" w:cstheme="minorBidi"/>
          <w:sz w:val="22"/>
          <w:szCs w:val="22"/>
        </w:rPr>
        <w:t>wih</w:t>
      </w:r>
      <w:proofErr w:type="spellEnd"/>
      <w:r>
        <w:rPr>
          <w:rFonts w:asciiTheme="minorHAnsi" w:hAnsiTheme="minorHAnsi" w:cstheme="minorBidi"/>
          <w:sz w:val="22"/>
          <w:szCs w:val="22"/>
        </w:rPr>
        <w:t xml:space="preserve"> IOM</w:t>
      </w:r>
      <w:r w:rsidR="004D4B8C">
        <w:rPr>
          <w:rFonts w:asciiTheme="minorHAnsi" w:hAnsiTheme="minorHAnsi" w:cstheme="minorBidi"/>
          <w:sz w:val="22"/>
          <w:szCs w:val="22"/>
          <w:lang w:val="en-US"/>
        </w:rPr>
        <w:t>,</w:t>
      </w:r>
      <w:r>
        <w:rPr>
          <w:rFonts w:asciiTheme="minorHAnsi" w:hAnsiTheme="minorHAnsi" w:cstheme="minorBidi"/>
          <w:sz w:val="22"/>
          <w:szCs w:val="22"/>
        </w:rPr>
        <w:t xml:space="preserve"> to develop tools and </w:t>
      </w:r>
      <w:r w:rsidR="0048370E">
        <w:rPr>
          <w:rFonts w:asciiTheme="minorHAnsi" w:hAnsiTheme="minorHAnsi" w:cstheme="minorBidi"/>
          <w:sz w:val="22"/>
          <w:szCs w:val="22"/>
        </w:rPr>
        <w:t>organise</w:t>
      </w:r>
      <w:r w:rsidR="00534FDB">
        <w:rPr>
          <w:rFonts w:asciiTheme="minorHAnsi" w:hAnsiTheme="minorHAnsi" w:cstheme="minorBidi"/>
          <w:sz w:val="22"/>
          <w:szCs w:val="22"/>
        </w:rPr>
        <w:t xml:space="preserve"> </w:t>
      </w:r>
      <w:r w:rsidR="00BF703C">
        <w:rPr>
          <w:rFonts w:asciiTheme="minorHAnsi" w:hAnsiTheme="minorHAnsi" w:cstheme="minorBidi"/>
          <w:sz w:val="22"/>
          <w:szCs w:val="22"/>
        </w:rPr>
        <w:t xml:space="preserve">application </w:t>
      </w:r>
      <w:r w:rsidR="00C45A03">
        <w:rPr>
          <w:rFonts w:asciiTheme="minorHAnsi" w:hAnsiTheme="minorHAnsi" w:cstheme="minorBidi"/>
          <w:sz w:val="22"/>
          <w:szCs w:val="22"/>
        </w:rPr>
        <w:t xml:space="preserve">and selection </w:t>
      </w:r>
      <w:r>
        <w:rPr>
          <w:rFonts w:asciiTheme="minorHAnsi" w:hAnsiTheme="minorHAnsi" w:cstheme="minorBidi"/>
          <w:sz w:val="22"/>
          <w:szCs w:val="22"/>
        </w:rPr>
        <w:t>process identifying</w:t>
      </w:r>
      <w:r w:rsidR="00C45A03">
        <w:rPr>
          <w:rFonts w:asciiTheme="minorHAnsi" w:hAnsiTheme="minorHAnsi" w:cstheme="minorBidi"/>
          <w:sz w:val="22"/>
          <w:szCs w:val="22"/>
        </w:rPr>
        <w:t xml:space="preserve"> project beneficiaries</w:t>
      </w:r>
      <w:r w:rsidR="00FC5959">
        <w:rPr>
          <w:rFonts w:asciiTheme="minorHAnsi" w:hAnsiTheme="minorHAnsi" w:cstheme="minorBidi"/>
          <w:sz w:val="22"/>
          <w:szCs w:val="22"/>
        </w:rPr>
        <w:t xml:space="preserve"> among the most vulnerable categories (incl. returnees, IDPs, people with disabilities, ex-combatants</w:t>
      </w:r>
      <w:r w:rsidR="00E43114">
        <w:rPr>
          <w:rFonts w:asciiTheme="minorHAnsi" w:hAnsiTheme="minorHAnsi" w:cstheme="minorBidi"/>
          <w:sz w:val="22"/>
          <w:szCs w:val="22"/>
        </w:rPr>
        <w:t xml:space="preserve">, and other </w:t>
      </w:r>
      <w:r w:rsidR="20AFD44E" w:rsidRPr="7BB1E2E4">
        <w:rPr>
          <w:rFonts w:asciiTheme="minorHAnsi" w:hAnsiTheme="minorHAnsi" w:cstheme="minorBidi"/>
          <w:sz w:val="22"/>
          <w:szCs w:val="22"/>
        </w:rPr>
        <w:t>vuln</w:t>
      </w:r>
      <w:r w:rsidR="1ADEB086" w:rsidRPr="7BB1E2E4">
        <w:rPr>
          <w:rFonts w:asciiTheme="minorHAnsi" w:hAnsiTheme="minorHAnsi" w:cstheme="minorBidi"/>
          <w:sz w:val="22"/>
          <w:szCs w:val="22"/>
        </w:rPr>
        <w:t>e</w:t>
      </w:r>
      <w:r w:rsidR="20AFD44E" w:rsidRPr="7BB1E2E4">
        <w:rPr>
          <w:rFonts w:asciiTheme="minorHAnsi" w:hAnsiTheme="minorHAnsi" w:cstheme="minorBidi"/>
          <w:sz w:val="22"/>
          <w:szCs w:val="22"/>
        </w:rPr>
        <w:t>rable</w:t>
      </w:r>
      <w:r>
        <w:rPr>
          <w:rFonts w:asciiTheme="minorHAnsi" w:hAnsiTheme="minorHAnsi" w:cstheme="minorBidi"/>
          <w:sz w:val="22"/>
          <w:szCs w:val="22"/>
        </w:rPr>
        <w:t xml:space="preserve"> populations</w:t>
      </w:r>
      <w:r w:rsidR="00FC5959">
        <w:rPr>
          <w:rFonts w:asciiTheme="minorHAnsi" w:hAnsiTheme="minorHAnsi" w:cstheme="minorBidi"/>
          <w:sz w:val="22"/>
          <w:szCs w:val="22"/>
        </w:rPr>
        <w:t>).</w:t>
      </w:r>
    </w:p>
    <w:p w14:paraId="7F9C857F" w14:textId="70528B25" w:rsidR="008D64BF" w:rsidRPr="006839B0" w:rsidRDefault="006F27F8" w:rsidP="006839B0">
      <w:pPr>
        <w:pStyle w:val="ListParagraph"/>
        <w:widowControl/>
        <w:numPr>
          <w:ilvl w:val="0"/>
          <w:numId w:val="18"/>
        </w:numPr>
        <w:spacing w:after="100" w:afterAutospacing="1"/>
        <w:jc w:val="both"/>
        <w:rPr>
          <w:rFonts w:ascii="Calibri" w:hAnsi="Calibri" w:cs="Calibri"/>
          <w:sz w:val="22"/>
          <w:szCs w:val="22"/>
        </w:rPr>
      </w:pPr>
      <w:r w:rsidRPr="006839B0">
        <w:rPr>
          <w:rFonts w:asciiTheme="minorHAnsi" w:hAnsiTheme="minorHAnsi" w:cstheme="minorBidi"/>
          <w:sz w:val="22"/>
          <w:szCs w:val="22"/>
        </w:rPr>
        <w:t xml:space="preserve">To conduct </w:t>
      </w:r>
      <w:r w:rsidR="0099798B" w:rsidRPr="006839B0">
        <w:rPr>
          <w:rFonts w:asciiTheme="minorHAnsi" w:hAnsiTheme="minorHAnsi" w:cstheme="minorBidi"/>
          <w:sz w:val="22"/>
          <w:szCs w:val="22"/>
        </w:rPr>
        <w:t>pre- and post-</w:t>
      </w:r>
      <w:r w:rsidR="00B17919" w:rsidRPr="006839B0">
        <w:rPr>
          <w:rFonts w:asciiTheme="minorHAnsi" w:hAnsiTheme="minorHAnsi" w:cstheme="minorBidi"/>
          <w:sz w:val="22"/>
          <w:szCs w:val="22"/>
        </w:rPr>
        <w:t>assessment</w:t>
      </w:r>
      <w:r w:rsidR="0099798B" w:rsidRPr="006839B0">
        <w:rPr>
          <w:rFonts w:asciiTheme="minorHAnsi" w:hAnsiTheme="minorHAnsi" w:cstheme="minorBidi"/>
          <w:sz w:val="22"/>
          <w:szCs w:val="22"/>
        </w:rPr>
        <w:t xml:space="preserve">s </w:t>
      </w:r>
      <w:r w:rsidR="009D44D4" w:rsidRPr="006839B0">
        <w:rPr>
          <w:rFonts w:asciiTheme="minorHAnsi" w:hAnsiTheme="minorHAnsi" w:cstheme="minorBidi"/>
          <w:sz w:val="22"/>
          <w:szCs w:val="22"/>
        </w:rPr>
        <w:t xml:space="preserve">of </w:t>
      </w:r>
      <w:r w:rsidR="00AB2B9E" w:rsidRPr="006839B0">
        <w:rPr>
          <w:rFonts w:asciiTheme="minorHAnsi" w:hAnsiTheme="minorHAnsi" w:cstheme="minorBidi"/>
          <w:sz w:val="22"/>
          <w:szCs w:val="22"/>
        </w:rPr>
        <w:t xml:space="preserve">the </w:t>
      </w:r>
      <w:r w:rsidR="009D44D4" w:rsidRPr="006839B0">
        <w:rPr>
          <w:rFonts w:asciiTheme="minorHAnsi" w:hAnsiTheme="minorHAnsi" w:cstheme="minorBidi"/>
          <w:sz w:val="22"/>
          <w:szCs w:val="22"/>
        </w:rPr>
        <w:t>skills of project beneficiaries</w:t>
      </w:r>
      <w:r w:rsidR="006839B0" w:rsidRPr="006839B0">
        <w:rPr>
          <w:rFonts w:asciiTheme="minorHAnsi" w:hAnsiTheme="minorHAnsi" w:cstheme="minorBidi"/>
          <w:sz w:val="22"/>
          <w:szCs w:val="22"/>
        </w:rPr>
        <w:t xml:space="preserve"> and provide </w:t>
      </w:r>
      <w:r w:rsidR="006839B0">
        <w:rPr>
          <w:rFonts w:ascii="Calibri" w:hAnsi="Calibri" w:cs="Calibri"/>
          <w:sz w:val="22"/>
          <w:szCs w:val="22"/>
        </w:rPr>
        <w:t xml:space="preserve">report to IOM, based on </w:t>
      </w:r>
      <w:r w:rsidR="008D64BF" w:rsidRPr="006839B0">
        <w:rPr>
          <w:rFonts w:ascii="Calibri" w:hAnsi="Calibri" w:cs="Calibri"/>
          <w:sz w:val="22"/>
          <w:szCs w:val="22"/>
        </w:rPr>
        <w:t>collected data.</w:t>
      </w:r>
    </w:p>
    <w:p w14:paraId="78E6D8BE" w14:textId="29B10CE5" w:rsidR="00B37B83" w:rsidRPr="004E3B37" w:rsidRDefault="008D64BF" w:rsidP="004E3B37">
      <w:pPr>
        <w:pStyle w:val="ListParagraph"/>
        <w:widowControl/>
        <w:numPr>
          <w:ilvl w:val="0"/>
          <w:numId w:val="18"/>
        </w:numPr>
        <w:spacing w:after="100" w:afterAutospacing="1"/>
        <w:jc w:val="both"/>
        <w:rPr>
          <w:rFonts w:ascii="Calibri" w:hAnsi="Calibri" w:cs="Calibri"/>
          <w:sz w:val="22"/>
          <w:szCs w:val="22"/>
        </w:rPr>
      </w:pPr>
      <w:r>
        <w:rPr>
          <w:rFonts w:ascii="Calibri" w:hAnsi="Calibri" w:cs="Calibri"/>
          <w:sz w:val="22"/>
          <w:szCs w:val="22"/>
        </w:rPr>
        <w:t xml:space="preserve">To </w:t>
      </w:r>
      <w:r w:rsidR="00D429B9">
        <w:rPr>
          <w:rFonts w:ascii="Calibri" w:hAnsi="Calibri" w:cs="Calibri"/>
          <w:sz w:val="22"/>
          <w:szCs w:val="22"/>
        </w:rPr>
        <w:t xml:space="preserve">provide </w:t>
      </w:r>
      <w:r>
        <w:rPr>
          <w:rFonts w:ascii="Calibri" w:hAnsi="Calibri" w:cs="Calibri"/>
          <w:sz w:val="22"/>
          <w:szCs w:val="22"/>
        </w:rPr>
        <w:t xml:space="preserve">regular </w:t>
      </w:r>
      <w:r w:rsidR="00D429B9">
        <w:rPr>
          <w:rFonts w:ascii="Calibri" w:hAnsi="Calibri" w:cs="Calibri"/>
          <w:sz w:val="22"/>
          <w:szCs w:val="22"/>
        </w:rPr>
        <w:t xml:space="preserve">(monthly) </w:t>
      </w:r>
      <w:r>
        <w:rPr>
          <w:rFonts w:ascii="Calibri" w:hAnsi="Calibri" w:cs="Calibri"/>
          <w:sz w:val="22"/>
          <w:szCs w:val="22"/>
        </w:rPr>
        <w:t>updates on the status of the activities</w:t>
      </w:r>
    </w:p>
    <w:p w14:paraId="37DE116B" w14:textId="4E6BEFAD" w:rsidR="008D64BF" w:rsidRDefault="008D64BF" w:rsidP="008D64BF">
      <w:pPr>
        <w:pStyle w:val="ListParagraph"/>
        <w:widowControl/>
        <w:numPr>
          <w:ilvl w:val="0"/>
          <w:numId w:val="18"/>
        </w:numPr>
        <w:spacing w:after="100" w:afterAutospacing="1"/>
        <w:jc w:val="both"/>
        <w:rPr>
          <w:rFonts w:ascii="Calibri" w:hAnsi="Calibri" w:cs="Calibri"/>
          <w:sz w:val="22"/>
          <w:szCs w:val="22"/>
        </w:rPr>
      </w:pPr>
      <w:r>
        <w:rPr>
          <w:rFonts w:ascii="Calibri" w:hAnsi="Calibri" w:cs="Calibri"/>
          <w:sz w:val="22"/>
          <w:szCs w:val="22"/>
        </w:rPr>
        <w:lastRenderedPageBreak/>
        <w:t xml:space="preserve">To closely cooperate with </w:t>
      </w:r>
      <w:r w:rsidR="00283A56">
        <w:rPr>
          <w:rFonts w:ascii="Calibri" w:hAnsi="Calibri" w:cs="Calibri"/>
          <w:sz w:val="22"/>
          <w:szCs w:val="22"/>
        </w:rPr>
        <w:t xml:space="preserve">the livelihood session </w:t>
      </w:r>
      <w:r>
        <w:rPr>
          <w:rFonts w:ascii="Calibri" w:hAnsi="Calibri" w:cs="Calibri"/>
          <w:sz w:val="22"/>
          <w:szCs w:val="22"/>
        </w:rPr>
        <w:t>trainers</w:t>
      </w:r>
      <w:r w:rsidR="00BA39BD">
        <w:rPr>
          <w:rFonts w:ascii="Calibri" w:hAnsi="Calibri" w:cs="Calibri"/>
          <w:sz w:val="22"/>
          <w:szCs w:val="22"/>
        </w:rPr>
        <w:t xml:space="preserve"> </w:t>
      </w:r>
      <w:r w:rsidR="002227BC">
        <w:rPr>
          <w:rFonts w:ascii="Calibri" w:hAnsi="Calibri" w:cs="Calibri"/>
          <w:sz w:val="22"/>
          <w:szCs w:val="22"/>
        </w:rPr>
        <w:t>and provide regular feedback to IOM on possible areas for improvement</w:t>
      </w:r>
      <w:r>
        <w:rPr>
          <w:rFonts w:ascii="Calibri" w:hAnsi="Calibri" w:cs="Calibri"/>
          <w:sz w:val="22"/>
          <w:szCs w:val="22"/>
        </w:rPr>
        <w:t>.</w:t>
      </w:r>
    </w:p>
    <w:p w14:paraId="32A02F06" w14:textId="6E29FBC9" w:rsidR="008D64BF" w:rsidRDefault="008D64BF" w:rsidP="008D64BF">
      <w:pPr>
        <w:pStyle w:val="ListParagraph"/>
        <w:widowControl/>
        <w:numPr>
          <w:ilvl w:val="0"/>
          <w:numId w:val="18"/>
        </w:numPr>
        <w:spacing w:after="100" w:afterAutospacing="1"/>
        <w:jc w:val="both"/>
        <w:rPr>
          <w:rFonts w:ascii="Calibri" w:hAnsi="Calibri" w:cs="Calibri"/>
          <w:sz w:val="22"/>
          <w:szCs w:val="22"/>
        </w:rPr>
      </w:pPr>
      <w:r>
        <w:rPr>
          <w:rFonts w:ascii="Calibri" w:hAnsi="Calibri" w:cs="Calibri"/>
          <w:sz w:val="22"/>
          <w:szCs w:val="22"/>
        </w:rPr>
        <w:t xml:space="preserve">To </w:t>
      </w:r>
      <w:r w:rsidR="000A0F28">
        <w:rPr>
          <w:rFonts w:ascii="Calibri" w:hAnsi="Calibri" w:cs="Calibri"/>
          <w:sz w:val="22"/>
          <w:szCs w:val="22"/>
        </w:rPr>
        <w:t xml:space="preserve">contribute to organising </w:t>
      </w:r>
      <w:r w:rsidR="00637FFB">
        <w:rPr>
          <w:rFonts w:ascii="Calibri" w:hAnsi="Calibri" w:cs="Calibri"/>
          <w:sz w:val="22"/>
          <w:szCs w:val="22"/>
        </w:rPr>
        <w:t xml:space="preserve">the process of delivery and distribution </w:t>
      </w:r>
      <w:r w:rsidR="00B279B6">
        <w:rPr>
          <w:rFonts w:ascii="Calibri" w:hAnsi="Calibri" w:cs="Calibri"/>
          <w:sz w:val="22"/>
          <w:szCs w:val="22"/>
        </w:rPr>
        <w:t xml:space="preserve">of </w:t>
      </w:r>
      <w:r w:rsidR="00637FFB">
        <w:rPr>
          <w:rFonts w:ascii="Calibri" w:hAnsi="Calibri" w:cs="Calibri"/>
          <w:sz w:val="22"/>
          <w:szCs w:val="22"/>
        </w:rPr>
        <w:t>individual</w:t>
      </w:r>
      <w:r w:rsidR="004E3B37">
        <w:rPr>
          <w:rFonts w:ascii="Calibri" w:hAnsi="Calibri" w:cs="Calibri"/>
          <w:sz w:val="22"/>
          <w:szCs w:val="22"/>
        </w:rPr>
        <w:t xml:space="preserve"> </w:t>
      </w:r>
      <w:r w:rsidR="00637FFB">
        <w:rPr>
          <w:rFonts w:ascii="Calibri" w:hAnsi="Calibri" w:cs="Calibri"/>
          <w:sz w:val="22"/>
          <w:szCs w:val="22"/>
        </w:rPr>
        <w:t>livelihoods assistance among project</w:t>
      </w:r>
      <w:r w:rsidR="00B279B6">
        <w:rPr>
          <w:rFonts w:ascii="Calibri" w:hAnsi="Calibri" w:cs="Calibri"/>
          <w:sz w:val="22"/>
          <w:szCs w:val="22"/>
        </w:rPr>
        <w:t xml:space="preserve"> beneficiaries</w:t>
      </w:r>
      <w:r w:rsidR="00637FFB">
        <w:rPr>
          <w:rFonts w:ascii="Calibri" w:hAnsi="Calibri" w:cs="Calibri"/>
          <w:sz w:val="22"/>
          <w:szCs w:val="22"/>
        </w:rPr>
        <w:t>, in coordination</w:t>
      </w:r>
      <w:r w:rsidR="000932A7">
        <w:rPr>
          <w:rFonts w:ascii="Calibri" w:hAnsi="Calibri" w:cs="Calibri"/>
          <w:sz w:val="22"/>
          <w:szCs w:val="22"/>
        </w:rPr>
        <w:t xml:space="preserve"> with</w:t>
      </w:r>
      <w:r w:rsidR="00637FFB">
        <w:rPr>
          <w:rFonts w:ascii="Calibri" w:hAnsi="Calibri" w:cs="Calibri"/>
          <w:sz w:val="22"/>
          <w:szCs w:val="22"/>
        </w:rPr>
        <w:t xml:space="preserve"> </w:t>
      </w:r>
      <w:r w:rsidR="000932A7">
        <w:rPr>
          <w:rFonts w:ascii="Calibri" w:hAnsi="Calibri" w:cs="Calibri"/>
          <w:sz w:val="22"/>
          <w:szCs w:val="22"/>
        </w:rPr>
        <w:t>IOM</w:t>
      </w:r>
      <w:r w:rsidR="00D52E8F">
        <w:rPr>
          <w:rFonts w:ascii="Calibri" w:hAnsi="Calibri" w:cs="Calibri"/>
          <w:sz w:val="22"/>
          <w:szCs w:val="22"/>
        </w:rPr>
        <w:t>.</w:t>
      </w:r>
    </w:p>
    <w:p w14:paraId="462EAE0C" w14:textId="23A28082" w:rsidR="00B37B83" w:rsidRPr="00B37B83" w:rsidRDefault="00A05D4E" w:rsidP="00B37B83">
      <w:pPr>
        <w:pStyle w:val="ListParagraph"/>
        <w:widowControl/>
        <w:numPr>
          <w:ilvl w:val="0"/>
          <w:numId w:val="18"/>
        </w:numPr>
        <w:spacing w:after="100" w:afterAutospacing="1"/>
        <w:jc w:val="both"/>
        <w:rPr>
          <w:rFonts w:ascii="Calibri" w:hAnsi="Calibri" w:cs="Calibri"/>
          <w:sz w:val="22"/>
          <w:szCs w:val="22"/>
        </w:rPr>
      </w:pPr>
      <w:r>
        <w:rPr>
          <w:rFonts w:ascii="Calibri" w:hAnsi="Calibri" w:cs="Calibri"/>
          <w:sz w:val="22"/>
          <w:szCs w:val="22"/>
        </w:rPr>
        <w:t xml:space="preserve">To </w:t>
      </w:r>
      <w:r w:rsidR="003C4971">
        <w:rPr>
          <w:rFonts w:ascii="Calibri" w:hAnsi="Calibri" w:cs="Calibri"/>
          <w:sz w:val="22"/>
          <w:szCs w:val="22"/>
        </w:rPr>
        <w:t>facilitate</w:t>
      </w:r>
      <w:r w:rsidR="00B279B6">
        <w:rPr>
          <w:rFonts w:ascii="Calibri" w:hAnsi="Calibri" w:cs="Calibri"/>
          <w:sz w:val="22"/>
          <w:szCs w:val="22"/>
        </w:rPr>
        <w:t xml:space="preserve"> referrals of project beneficiaries for other types of support</w:t>
      </w:r>
      <w:r w:rsidR="003C4971">
        <w:rPr>
          <w:rFonts w:ascii="Calibri" w:hAnsi="Calibri" w:cs="Calibri"/>
          <w:sz w:val="22"/>
          <w:szCs w:val="22"/>
        </w:rPr>
        <w:t xml:space="preserve">, such as </w:t>
      </w:r>
      <w:r w:rsidR="00CD3188" w:rsidRPr="00A92FBB">
        <w:rPr>
          <w:rFonts w:ascii="Calibri" w:hAnsi="Calibri" w:cs="Calibri"/>
          <w:sz w:val="22"/>
          <w:szCs w:val="22"/>
        </w:rPr>
        <w:t>Mental health and psychosocial support (MHPSS) services provided by IOM</w:t>
      </w:r>
      <w:r w:rsidR="00B279B6">
        <w:rPr>
          <w:rFonts w:ascii="Calibri" w:hAnsi="Calibri" w:cs="Calibri"/>
          <w:sz w:val="22"/>
          <w:szCs w:val="22"/>
        </w:rPr>
        <w:t>.</w:t>
      </w:r>
    </w:p>
    <w:p w14:paraId="2E15DF56" w14:textId="2FAEE1F8" w:rsidR="00B00FF5" w:rsidRPr="009C7515" w:rsidRDefault="00B00FF5" w:rsidP="00B00FF5">
      <w:pPr>
        <w:pStyle w:val="ListParagraph"/>
        <w:widowControl/>
        <w:numPr>
          <w:ilvl w:val="0"/>
          <w:numId w:val="18"/>
        </w:numPr>
        <w:jc w:val="both"/>
        <w:rPr>
          <w:rFonts w:ascii="Calibri" w:hAnsi="Calibri" w:cs="Calibri"/>
          <w:sz w:val="22"/>
          <w:szCs w:val="22"/>
        </w:rPr>
      </w:pPr>
      <w:r>
        <w:rPr>
          <w:rFonts w:asciiTheme="minorHAnsi" w:hAnsiTheme="minorHAnsi" w:cstheme="minorBidi"/>
          <w:sz w:val="22"/>
          <w:szCs w:val="22"/>
        </w:rPr>
        <w:t xml:space="preserve">To build </w:t>
      </w:r>
      <w:r w:rsidR="004B3BEB">
        <w:rPr>
          <w:rFonts w:asciiTheme="minorHAnsi" w:hAnsiTheme="minorHAnsi" w:cstheme="minorBidi"/>
          <w:sz w:val="22"/>
          <w:szCs w:val="22"/>
        </w:rPr>
        <w:t xml:space="preserve">and maintain </w:t>
      </w:r>
      <w:proofErr w:type="gramStart"/>
      <w:r w:rsidR="004B3BEB">
        <w:rPr>
          <w:rFonts w:asciiTheme="minorHAnsi" w:hAnsiTheme="minorHAnsi" w:cstheme="minorBidi"/>
          <w:sz w:val="22"/>
          <w:szCs w:val="22"/>
        </w:rPr>
        <w:t xml:space="preserve">relations </w:t>
      </w:r>
      <w:r>
        <w:rPr>
          <w:rFonts w:asciiTheme="minorHAnsi" w:hAnsiTheme="minorHAnsi" w:cstheme="minorBidi"/>
          <w:sz w:val="22"/>
          <w:szCs w:val="22"/>
        </w:rPr>
        <w:t xml:space="preserve"> with</w:t>
      </w:r>
      <w:proofErr w:type="gramEnd"/>
      <w:r>
        <w:rPr>
          <w:rFonts w:asciiTheme="minorHAnsi" w:hAnsiTheme="minorHAnsi" w:cstheme="minorBidi"/>
          <w:sz w:val="22"/>
          <w:szCs w:val="22"/>
        </w:rPr>
        <w:t xml:space="preserve"> </w:t>
      </w:r>
      <w:r w:rsidR="004B3BEB">
        <w:rPr>
          <w:rFonts w:asciiTheme="minorHAnsi" w:hAnsiTheme="minorHAnsi" w:cstheme="minorBidi"/>
          <w:sz w:val="22"/>
          <w:szCs w:val="22"/>
        </w:rPr>
        <w:t xml:space="preserve">relevant </w:t>
      </w:r>
      <w:r>
        <w:rPr>
          <w:rFonts w:asciiTheme="minorHAnsi" w:hAnsiTheme="minorHAnsi" w:cstheme="minorBidi"/>
          <w:sz w:val="22"/>
          <w:szCs w:val="22"/>
        </w:rPr>
        <w:t xml:space="preserve">state authorities and institutions (incl. local State Employment </w:t>
      </w:r>
      <w:proofErr w:type="spellStart"/>
      <w:r>
        <w:rPr>
          <w:rFonts w:asciiTheme="minorHAnsi" w:hAnsiTheme="minorHAnsi" w:cstheme="minorBidi"/>
          <w:sz w:val="22"/>
          <w:szCs w:val="22"/>
        </w:rPr>
        <w:t>Centers</w:t>
      </w:r>
      <w:proofErr w:type="spellEnd"/>
      <w:r>
        <w:rPr>
          <w:rFonts w:asciiTheme="minorHAnsi" w:hAnsiTheme="minorHAnsi" w:cstheme="minorBidi"/>
          <w:sz w:val="22"/>
          <w:szCs w:val="22"/>
        </w:rPr>
        <w:t xml:space="preserve">, </w:t>
      </w:r>
      <w:r w:rsidR="00835DF4">
        <w:rPr>
          <w:rFonts w:asciiTheme="minorHAnsi" w:hAnsiTheme="minorHAnsi" w:cstheme="minorBidi"/>
          <w:sz w:val="22"/>
          <w:szCs w:val="22"/>
        </w:rPr>
        <w:t xml:space="preserve">and </w:t>
      </w:r>
      <w:r w:rsidR="004B3BEB">
        <w:rPr>
          <w:rFonts w:asciiTheme="minorHAnsi" w:hAnsiTheme="minorHAnsi" w:cstheme="minorBidi"/>
          <w:sz w:val="22"/>
          <w:szCs w:val="22"/>
        </w:rPr>
        <w:t xml:space="preserve">oblast-level </w:t>
      </w:r>
      <w:r>
        <w:rPr>
          <w:rFonts w:asciiTheme="minorHAnsi" w:hAnsiTheme="minorHAnsi" w:cstheme="minorBidi"/>
          <w:sz w:val="22"/>
          <w:szCs w:val="22"/>
        </w:rPr>
        <w:t>Agency for Regional Development)</w:t>
      </w:r>
      <w:r w:rsidR="008029CF">
        <w:rPr>
          <w:rFonts w:asciiTheme="minorHAnsi" w:hAnsiTheme="minorHAnsi" w:cstheme="minorBidi"/>
          <w:sz w:val="22"/>
          <w:szCs w:val="22"/>
        </w:rPr>
        <w:t xml:space="preserve">, as well as </w:t>
      </w:r>
      <w:r w:rsidR="00835DF4">
        <w:rPr>
          <w:rFonts w:asciiTheme="minorHAnsi" w:hAnsiTheme="minorHAnsi" w:cstheme="minorBidi"/>
          <w:sz w:val="22"/>
          <w:szCs w:val="22"/>
        </w:rPr>
        <w:t xml:space="preserve">local </w:t>
      </w:r>
      <w:r w:rsidR="008029CF">
        <w:rPr>
          <w:rFonts w:asciiTheme="minorHAnsi" w:hAnsiTheme="minorHAnsi" w:cstheme="minorBidi"/>
          <w:sz w:val="22"/>
          <w:szCs w:val="22"/>
        </w:rPr>
        <w:t>business support organizations.</w:t>
      </w:r>
    </w:p>
    <w:p w14:paraId="10AF0D72" w14:textId="631FB6F7" w:rsidR="008029CF" w:rsidRDefault="008029CF" w:rsidP="008029CF">
      <w:pPr>
        <w:pStyle w:val="ListParagraph"/>
        <w:widowControl/>
        <w:numPr>
          <w:ilvl w:val="0"/>
          <w:numId w:val="18"/>
        </w:numPr>
        <w:spacing w:after="100" w:afterAutospacing="1"/>
        <w:jc w:val="both"/>
        <w:rPr>
          <w:rFonts w:ascii="Calibri" w:hAnsi="Calibri" w:cs="Calibri"/>
          <w:sz w:val="22"/>
          <w:szCs w:val="22"/>
        </w:rPr>
      </w:pPr>
      <w:r>
        <w:rPr>
          <w:rFonts w:ascii="Calibri" w:hAnsi="Calibri" w:cs="Calibri"/>
          <w:sz w:val="22"/>
          <w:szCs w:val="22"/>
        </w:rPr>
        <w:t>To conduct</w:t>
      </w:r>
      <w:r w:rsidR="009C7515" w:rsidRPr="15F48ECC">
        <w:rPr>
          <w:rFonts w:ascii="Calibri" w:hAnsi="Calibri" w:cs="Calibri"/>
          <w:sz w:val="22"/>
          <w:szCs w:val="22"/>
        </w:rPr>
        <w:t xml:space="preserve"> field </w:t>
      </w:r>
      <w:r w:rsidR="00835DF4">
        <w:rPr>
          <w:rFonts w:ascii="Calibri" w:hAnsi="Calibri" w:cs="Calibri"/>
          <w:sz w:val="22"/>
          <w:szCs w:val="22"/>
        </w:rPr>
        <w:t xml:space="preserve">monitoring visits </w:t>
      </w:r>
      <w:r w:rsidR="009C7515" w:rsidRPr="15F48ECC">
        <w:rPr>
          <w:rFonts w:ascii="Calibri" w:hAnsi="Calibri" w:cs="Calibri"/>
          <w:sz w:val="22"/>
          <w:szCs w:val="22"/>
        </w:rPr>
        <w:t xml:space="preserve">to target locations and </w:t>
      </w:r>
      <w:r w:rsidR="000A7213">
        <w:rPr>
          <w:rFonts w:ascii="Calibri" w:hAnsi="Calibri" w:cs="Calibri"/>
          <w:sz w:val="22"/>
          <w:szCs w:val="22"/>
        </w:rPr>
        <w:t>organise</w:t>
      </w:r>
      <w:r w:rsidR="000A7213" w:rsidRPr="15F48ECC">
        <w:rPr>
          <w:rFonts w:ascii="Calibri" w:hAnsi="Calibri" w:cs="Calibri"/>
          <w:sz w:val="22"/>
          <w:szCs w:val="22"/>
        </w:rPr>
        <w:t xml:space="preserve"> </w:t>
      </w:r>
      <w:r w:rsidR="009C7515" w:rsidRPr="15F48ECC">
        <w:rPr>
          <w:rFonts w:ascii="Calibri" w:hAnsi="Calibri" w:cs="Calibri"/>
          <w:sz w:val="22"/>
          <w:szCs w:val="22"/>
        </w:rPr>
        <w:t>data collection.</w:t>
      </w:r>
    </w:p>
    <w:p w14:paraId="7F6DF175" w14:textId="5FB116D1" w:rsidR="00EB4120" w:rsidRPr="008029CF" w:rsidRDefault="00EB4120" w:rsidP="008029CF">
      <w:pPr>
        <w:pStyle w:val="ListParagraph"/>
        <w:widowControl/>
        <w:numPr>
          <w:ilvl w:val="0"/>
          <w:numId w:val="18"/>
        </w:numPr>
        <w:spacing w:after="100" w:afterAutospacing="1"/>
        <w:jc w:val="both"/>
        <w:rPr>
          <w:rFonts w:ascii="Calibri" w:hAnsi="Calibri" w:cs="Calibri"/>
          <w:sz w:val="22"/>
          <w:szCs w:val="22"/>
        </w:rPr>
      </w:pPr>
      <w:r>
        <w:rPr>
          <w:rFonts w:ascii="Calibri" w:hAnsi="Calibri" w:cs="Calibri"/>
          <w:sz w:val="22"/>
          <w:szCs w:val="22"/>
        </w:rPr>
        <w:t xml:space="preserve">To </w:t>
      </w:r>
      <w:r w:rsidR="00AF0A10">
        <w:rPr>
          <w:rFonts w:ascii="Calibri" w:hAnsi="Calibri" w:cs="Calibri"/>
          <w:sz w:val="22"/>
          <w:szCs w:val="22"/>
        </w:rPr>
        <w:t>ensure</w:t>
      </w:r>
      <w:r>
        <w:rPr>
          <w:rFonts w:ascii="Calibri" w:hAnsi="Calibri" w:cs="Calibri"/>
          <w:sz w:val="22"/>
          <w:szCs w:val="22"/>
        </w:rPr>
        <w:t xml:space="preserve"> project visibility </w:t>
      </w:r>
      <w:r w:rsidR="001210A3">
        <w:rPr>
          <w:rFonts w:ascii="Calibri" w:hAnsi="Calibri" w:cs="Calibri"/>
          <w:sz w:val="22"/>
          <w:szCs w:val="22"/>
        </w:rPr>
        <w:t>and provide inputs to communication materials as required</w:t>
      </w:r>
      <w:r>
        <w:rPr>
          <w:rFonts w:ascii="Calibri" w:hAnsi="Calibri" w:cs="Calibri"/>
          <w:sz w:val="22"/>
          <w:szCs w:val="22"/>
        </w:rPr>
        <w:t>.</w:t>
      </w:r>
    </w:p>
    <w:p w14:paraId="648A255F" w14:textId="724136FD" w:rsidR="009C7515" w:rsidRPr="009C7515" w:rsidRDefault="000A0F28" w:rsidP="009C7515">
      <w:pPr>
        <w:pStyle w:val="ListParagraph"/>
        <w:widowControl/>
        <w:numPr>
          <w:ilvl w:val="0"/>
          <w:numId w:val="18"/>
        </w:numPr>
        <w:jc w:val="both"/>
        <w:rPr>
          <w:rFonts w:ascii="Calibri" w:hAnsi="Calibri" w:cs="Calibri"/>
          <w:sz w:val="22"/>
          <w:szCs w:val="22"/>
        </w:rPr>
      </w:pPr>
      <w:r>
        <w:rPr>
          <w:rFonts w:ascii="Calibri" w:hAnsi="Calibri" w:cs="Calibri"/>
          <w:sz w:val="22"/>
          <w:szCs w:val="22"/>
        </w:rPr>
        <w:t xml:space="preserve">Share a </w:t>
      </w:r>
      <w:r w:rsidR="002227BC">
        <w:rPr>
          <w:rFonts w:ascii="Calibri" w:hAnsi="Calibri" w:cs="Calibri"/>
          <w:sz w:val="22"/>
          <w:szCs w:val="22"/>
        </w:rPr>
        <w:t xml:space="preserve">completion report along with the </w:t>
      </w:r>
      <w:r>
        <w:rPr>
          <w:rFonts w:ascii="Calibri" w:hAnsi="Calibri" w:cs="Calibri"/>
          <w:sz w:val="22"/>
          <w:szCs w:val="22"/>
        </w:rPr>
        <w:t xml:space="preserve">list of lessons learnt and key challenges with IOM and based on </w:t>
      </w:r>
      <w:r w:rsidR="002227BC">
        <w:rPr>
          <w:rFonts w:ascii="Calibri" w:hAnsi="Calibri" w:cs="Calibri"/>
          <w:sz w:val="22"/>
          <w:szCs w:val="22"/>
        </w:rPr>
        <w:t>it, t</w:t>
      </w:r>
      <w:r w:rsidR="008029CF">
        <w:rPr>
          <w:rFonts w:ascii="Calibri" w:hAnsi="Calibri" w:cs="Calibri"/>
          <w:sz w:val="22"/>
          <w:szCs w:val="22"/>
        </w:rPr>
        <w:t>o provide</w:t>
      </w:r>
      <w:r w:rsidR="009C7515" w:rsidRPr="15F48ECC">
        <w:rPr>
          <w:rFonts w:ascii="Calibri" w:hAnsi="Calibri" w:cs="Calibri"/>
          <w:sz w:val="22"/>
          <w:szCs w:val="22"/>
        </w:rPr>
        <w:t xml:space="preserve"> recommendations </w:t>
      </w:r>
      <w:r w:rsidR="002227BC">
        <w:rPr>
          <w:rFonts w:ascii="Calibri" w:hAnsi="Calibri" w:cs="Calibri"/>
          <w:sz w:val="22"/>
          <w:szCs w:val="22"/>
        </w:rPr>
        <w:t>for future similar interventions</w:t>
      </w:r>
      <w:r w:rsidR="009C7515" w:rsidRPr="15F48ECC">
        <w:rPr>
          <w:rFonts w:ascii="Calibri" w:hAnsi="Calibri" w:cs="Calibri"/>
          <w:sz w:val="22"/>
          <w:szCs w:val="22"/>
        </w:rPr>
        <w:t xml:space="preserve"> that could contribute to sustainable employment and boost community engagement and participation.  </w:t>
      </w:r>
    </w:p>
    <w:p w14:paraId="0BA6B7C5" w14:textId="675DEB7B" w:rsidR="009C7515" w:rsidRPr="008029CF" w:rsidRDefault="008029CF" w:rsidP="008029CF">
      <w:pPr>
        <w:pStyle w:val="ListParagraph"/>
        <w:widowControl/>
        <w:numPr>
          <w:ilvl w:val="0"/>
          <w:numId w:val="18"/>
        </w:numPr>
        <w:jc w:val="both"/>
        <w:rPr>
          <w:rFonts w:ascii="Calibri" w:hAnsi="Calibri" w:cs="Calibri"/>
          <w:sz w:val="22"/>
          <w:szCs w:val="22"/>
        </w:rPr>
      </w:pPr>
      <w:r>
        <w:rPr>
          <w:rFonts w:ascii="Calibri" w:hAnsi="Calibri" w:cs="Calibri"/>
          <w:sz w:val="22"/>
          <w:szCs w:val="22"/>
        </w:rPr>
        <w:t>To p</w:t>
      </w:r>
      <w:r w:rsidR="009C7515" w:rsidRPr="4D8A8C48">
        <w:rPr>
          <w:rFonts w:ascii="Calibri" w:hAnsi="Calibri" w:cs="Calibri"/>
          <w:sz w:val="22"/>
          <w:szCs w:val="22"/>
        </w:rPr>
        <w:t>erform such other duties as may be assigned.</w:t>
      </w:r>
    </w:p>
    <w:p w14:paraId="6E0A2A1D" w14:textId="77777777" w:rsidR="008029CF" w:rsidRPr="004E3B37" w:rsidRDefault="008029CF" w:rsidP="004E3B37">
      <w:pPr>
        <w:widowControl/>
        <w:jc w:val="both"/>
        <w:rPr>
          <w:rFonts w:ascii="Calibri" w:hAnsi="Calibri" w:cs="Calibri"/>
          <w:sz w:val="22"/>
          <w:szCs w:val="22"/>
        </w:rPr>
      </w:pPr>
    </w:p>
    <w:p w14:paraId="4C7E34B4" w14:textId="6CB71845" w:rsidR="0066569B" w:rsidRPr="005572CC" w:rsidRDefault="0066569B" w:rsidP="0046633E">
      <w:pPr>
        <w:numPr>
          <w:ilvl w:val="0"/>
          <w:numId w:val="15"/>
        </w:numPr>
        <w:spacing w:line="276" w:lineRule="auto"/>
        <w:jc w:val="both"/>
        <w:rPr>
          <w:rFonts w:asciiTheme="minorHAnsi" w:hAnsiTheme="minorHAnsi" w:cstheme="minorHAnsi"/>
          <w:sz w:val="22"/>
        </w:rPr>
      </w:pPr>
      <w:r w:rsidRPr="005572CC">
        <w:rPr>
          <w:rFonts w:asciiTheme="minorHAnsi" w:hAnsiTheme="minorHAnsi" w:cstheme="minorHAnsi"/>
          <w:b/>
          <w:sz w:val="22"/>
        </w:rPr>
        <w:t xml:space="preserve">Performance indicators for </w:t>
      </w:r>
      <w:r w:rsidR="00B01215" w:rsidRPr="005572CC">
        <w:rPr>
          <w:rFonts w:asciiTheme="minorHAnsi" w:hAnsiTheme="minorHAnsi" w:cstheme="minorHAnsi"/>
          <w:b/>
          <w:sz w:val="22"/>
        </w:rPr>
        <w:t xml:space="preserve">the </w:t>
      </w:r>
      <w:r w:rsidRPr="005572CC">
        <w:rPr>
          <w:rFonts w:asciiTheme="minorHAnsi" w:hAnsiTheme="minorHAnsi" w:cstheme="minorHAnsi"/>
          <w:b/>
          <w:sz w:val="22"/>
        </w:rPr>
        <w:t>evaluation of results</w:t>
      </w:r>
      <w:r w:rsidR="00302EA2" w:rsidRPr="005572CC">
        <w:rPr>
          <w:rFonts w:asciiTheme="minorHAnsi" w:hAnsiTheme="minorHAnsi" w:cstheme="minorHAnsi"/>
          <w:b/>
          <w:sz w:val="22"/>
        </w:rPr>
        <w:t>:</w:t>
      </w:r>
    </w:p>
    <w:p w14:paraId="01DD78D6" w14:textId="202E1BB9" w:rsidR="000932A7" w:rsidRDefault="000932A7" w:rsidP="00431CE8">
      <w:pPr>
        <w:pStyle w:val="Default"/>
        <w:numPr>
          <w:ilvl w:val="0"/>
          <w:numId w:val="21"/>
        </w:numPr>
        <w:spacing w:line="276" w:lineRule="auto"/>
        <w:jc w:val="both"/>
        <w:rPr>
          <w:rFonts w:ascii="Calibri" w:hAnsi="Calibri" w:cs="Calibri"/>
          <w:bCs/>
          <w:sz w:val="22"/>
          <w:szCs w:val="22"/>
          <w:lang w:val="en-GB"/>
        </w:rPr>
      </w:pPr>
      <w:r>
        <w:rPr>
          <w:rFonts w:ascii="Calibri" w:hAnsi="Calibri" w:cs="Calibri"/>
          <w:bCs/>
          <w:sz w:val="22"/>
          <w:szCs w:val="22"/>
          <w:lang w:val="en-GB"/>
        </w:rPr>
        <w:t xml:space="preserve">Application and selection documents are developed and approved by </w:t>
      </w:r>
      <w:proofErr w:type="gramStart"/>
      <w:r>
        <w:rPr>
          <w:rFonts w:ascii="Calibri" w:hAnsi="Calibri" w:cs="Calibri"/>
          <w:bCs/>
          <w:sz w:val="22"/>
          <w:szCs w:val="22"/>
          <w:lang w:val="en-GB"/>
        </w:rPr>
        <w:t>IOM</w:t>
      </w:r>
      <w:proofErr w:type="gramEnd"/>
    </w:p>
    <w:p w14:paraId="08236AE7" w14:textId="2CC0F756" w:rsidR="001B089D" w:rsidRDefault="000932A7" w:rsidP="00431CE8">
      <w:pPr>
        <w:pStyle w:val="Default"/>
        <w:numPr>
          <w:ilvl w:val="0"/>
          <w:numId w:val="21"/>
        </w:numPr>
        <w:spacing w:line="276" w:lineRule="auto"/>
        <w:jc w:val="both"/>
        <w:rPr>
          <w:rFonts w:ascii="Calibri" w:hAnsi="Calibri" w:cs="Calibri"/>
          <w:bCs/>
          <w:sz w:val="22"/>
          <w:szCs w:val="22"/>
          <w:lang w:val="en-GB"/>
        </w:rPr>
      </w:pPr>
      <w:r>
        <w:rPr>
          <w:rFonts w:ascii="Calibri" w:hAnsi="Calibri" w:cs="Calibri"/>
          <w:bCs/>
          <w:sz w:val="22"/>
          <w:szCs w:val="22"/>
          <w:lang w:val="en-GB"/>
        </w:rPr>
        <w:t xml:space="preserve">Assessment tools are developed and approved by </w:t>
      </w:r>
      <w:proofErr w:type="gramStart"/>
      <w:r>
        <w:rPr>
          <w:rFonts w:ascii="Calibri" w:hAnsi="Calibri" w:cs="Calibri"/>
          <w:bCs/>
          <w:sz w:val="22"/>
          <w:szCs w:val="22"/>
          <w:lang w:val="en-GB"/>
        </w:rPr>
        <w:t>IOM</w:t>
      </w:r>
      <w:proofErr w:type="gramEnd"/>
    </w:p>
    <w:p w14:paraId="38142BF7" w14:textId="1DEDE03E" w:rsidR="000932A7" w:rsidRDefault="000932A7" w:rsidP="00431CE8">
      <w:pPr>
        <w:pStyle w:val="Default"/>
        <w:numPr>
          <w:ilvl w:val="0"/>
          <w:numId w:val="21"/>
        </w:numPr>
        <w:spacing w:line="276" w:lineRule="auto"/>
        <w:jc w:val="both"/>
        <w:rPr>
          <w:rFonts w:ascii="Calibri" w:hAnsi="Calibri" w:cs="Calibri"/>
          <w:bCs/>
          <w:sz w:val="22"/>
          <w:szCs w:val="22"/>
          <w:lang w:val="en-GB"/>
        </w:rPr>
      </w:pPr>
      <w:r>
        <w:rPr>
          <w:rFonts w:ascii="Calibri" w:hAnsi="Calibri" w:cs="Calibri"/>
          <w:bCs/>
          <w:sz w:val="22"/>
          <w:szCs w:val="22"/>
          <w:lang w:val="en-GB"/>
        </w:rPr>
        <w:t xml:space="preserve">Status reports are provided on monthly </w:t>
      </w:r>
      <w:proofErr w:type="gramStart"/>
      <w:r>
        <w:rPr>
          <w:rFonts w:ascii="Calibri" w:hAnsi="Calibri" w:cs="Calibri"/>
          <w:bCs/>
          <w:sz w:val="22"/>
          <w:szCs w:val="22"/>
          <w:lang w:val="en-GB"/>
        </w:rPr>
        <w:t>basis</w:t>
      </w:r>
      <w:proofErr w:type="gramEnd"/>
      <w:r>
        <w:rPr>
          <w:rFonts w:ascii="Calibri" w:hAnsi="Calibri" w:cs="Calibri"/>
          <w:bCs/>
          <w:sz w:val="22"/>
          <w:szCs w:val="22"/>
          <w:lang w:val="en-GB"/>
        </w:rPr>
        <w:t xml:space="preserve"> </w:t>
      </w:r>
    </w:p>
    <w:p w14:paraId="63F6369C" w14:textId="494ED165" w:rsidR="001516A9" w:rsidRDefault="001516A9" w:rsidP="00431CE8">
      <w:pPr>
        <w:pStyle w:val="Default"/>
        <w:numPr>
          <w:ilvl w:val="0"/>
          <w:numId w:val="21"/>
        </w:numPr>
        <w:spacing w:line="276" w:lineRule="auto"/>
        <w:jc w:val="both"/>
        <w:rPr>
          <w:rFonts w:ascii="Calibri" w:hAnsi="Calibri" w:cs="Calibri"/>
          <w:bCs/>
          <w:sz w:val="22"/>
          <w:szCs w:val="22"/>
          <w:lang w:val="en-GB"/>
        </w:rPr>
      </w:pPr>
      <w:r>
        <w:rPr>
          <w:rFonts w:ascii="Calibri" w:hAnsi="Calibri" w:cs="Calibri"/>
          <w:bCs/>
          <w:sz w:val="22"/>
          <w:szCs w:val="22"/>
          <w:lang w:val="en-GB"/>
        </w:rPr>
        <w:t xml:space="preserve">Completion report and list of recommendations </w:t>
      </w:r>
    </w:p>
    <w:p w14:paraId="09D984D5" w14:textId="77777777" w:rsidR="000932A7" w:rsidRPr="001B089D" w:rsidRDefault="000932A7" w:rsidP="001B089D">
      <w:pPr>
        <w:pStyle w:val="Default"/>
        <w:spacing w:line="276" w:lineRule="auto"/>
        <w:ind w:left="720"/>
        <w:jc w:val="both"/>
        <w:rPr>
          <w:rFonts w:ascii="Calibri" w:hAnsi="Calibri" w:cs="Calibri"/>
          <w:bCs/>
          <w:sz w:val="22"/>
          <w:szCs w:val="22"/>
          <w:lang w:val="en-GB"/>
        </w:rPr>
      </w:pPr>
    </w:p>
    <w:p w14:paraId="4C7E34B6" w14:textId="5F139EFB" w:rsidR="00327550" w:rsidRPr="005572CC" w:rsidRDefault="00A138A3" w:rsidP="0046633E">
      <w:pPr>
        <w:numPr>
          <w:ilvl w:val="0"/>
          <w:numId w:val="15"/>
        </w:numPr>
        <w:spacing w:line="276" w:lineRule="auto"/>
        <w:jc w:val="both"/>
        <w:rPr>
          <w:rFonts w:asciiTheme="minorHAnsi" w:hAnsiTheme="minorHAnsi" w:cstheme="minorHAnsi"/>
          <w:b/>
          <w:sz w:val="22"/>
        </w:rPr>
      </w:pPr>
      <w:r w:rsidRPr="005572CC">
        <w:rPr>
          <w:rFonts w:asciiTheme="minorHAnsi" w:hAnsiTheme="minorHAnsi" w:cstheme="minorHAnsi"/>
          <w:b/>
          <w:sz w:val="22"/>
        </w:rPr>
        <w:t>Education</w:t>
      </w:r>
      <w:r w:rsidR="00E14E75" w:rsidRPr="005572CC">
        <w:rPr>
          <w:rFonts w:asciiTheme="minorHAnsi" w:hAnsiTheme="minorHAnsi" w:cstheme="minorHAnsi"/>
          <w:b/>
          <w:sz w:val="22"/>
        </w:rPr>
        <w:t xml:space="preserve">, </w:t>
      </w:r>
      <w:r w:rsidR="00BE511A" w:rsidRPr="005572CC">
        <w:rPr>
          <w:rFonts w:asciiTheme="minorHAnsi" w:hAnsiTheme="minorHAnsi" w:cstheme="minorHAnsi"/>
          <w:b/>
          <w:sz w:val="22"/>
        </w:rPr>
        <w:t>Experience and/or skills required</w:t>
      </w:r>
    </w:p>
    <w:p w14:paraId="73A73F22" w14:textId="08344350" w:rsidR="00F51AC3" w:rsidRDefault="008062E5" w:rsidP="008062E5">
      <w:pPr>
        <w:pStyle w:val="ListParagraph"/>
        <w:numPr>
          <w:ilvl w:val="0"/>
          <w:numId w:val="22"/>
        </w:numPr>
        <w:spacing w:line="276" w:lineRule="auto"/>
        <w:jc w:val="both"/>
        <w:rPr>
          <w:rFonts w:ascii="Calibri" w:eastAsia="Arial Unicode MS" w:hAnsi="Calibri" w:cs="Calibri"/>
          <w:color w:val="000000"/>
          <w:sz w:val="22"/>
          <w:szCs w:val="22"/>
          <w:bdr w:val="nil"/>
          <w:lang w:eastAsia="en-US"/>
        </w:rPr>
      </w:pPr>
      <w:r w:rsidRPr="008062E5">
        <w:rPr>
          <w:rFonts w:ascii="Calibri" w:eastAsia="Arial Unicode MS" w:hAnsi="Calibri" w:cs="Calibri"/>
          <w:color w:val="000000"/>
          <w:sz w:val="22"/>
          <w:szCs w:val="22"/>
          <w:bdr w:val="nil"/>
          <w:lang w:eastAsia="en-US"/>
        </w:rPr>
        <w:t>Bachelor</w:t>
      </w:r>
      <w:r>
        <w:rPr>
          <w:rFonts w:ascii="Calibri" w:eastAsia="Arial Unicode MS" w:hAnsi="Calibri" w:cs="Calibri"/>
          <w:color w:val="000000"/>
          <w:sz w:val="22"/>
          <w:szCs w:val="22"/>
          <w:bdr w:val="nil"/>
          <w:lang w:eastAsia="en-US"/>
        </w:rPr>
        <w:t>’</w:t>
      </w:r>
      <w:r w:rsidRPr="008062E5">
        <w:rPr>
          <w:rFonts w:ascii="Calibri" w:eastAsia="Arial Unicode MS" w:hAnsi="Calibri" w:cs="Calibri"/>
          <w:color w:val="000000"/>
          <w:sz w:val="22"/>
          <w:szCs w:val="22"/>
          <w:bdr w:val="nil"/>
          <w:lang w:eastAsia="en-US"/>
        </w:rPr>
        <w:t xml:space="preserve">s Degree or higher preferably in </w:t>
      </w:r>
      <w:r>
        <w:rPr>
          <w:rFonts w:ascii="Calibri" w:eastAsia="Arial Unicode MS" w:hAnsi="Calibri" w:cs="Calibri"/>
          <w:color w:val="000000"/>
          <w:sz w:val="22"/>
          <w:szCs w:val="22"/>
          <w:bdr w:val="nil"/>
          <w:lang w:eastAsia="en-US"/>
        </w:rPr>
        <w:t xml:space="preserve">development studies, </w:t>
      </w:r>
      <w:r w:rsidRPr="008062E5">
        <w:rPr>
          <w:rFonts w:ascii="Calibri" w:eastAsia="Arial Unicode MS" w:hAnsi="Calibri" w:cs="Calibri"/>
          <w:color w:val="000000"/>
          <w:sz w:val="22"/>
          <w:szCs w:val="22"/>
          <w:bdr w:val="nil"/>
          <w:lang w:eastAsia="en-US"/>
        </w:rPr>
        <w:t>public administration, political science, economics, law, international relation) from an accredited academic institution with at least two years of relevant work experience.</w:t>
      </w:r>
    </w:p>
    <w:p w14:paraId="2020B1A9" w14:textId="04AED71D" w:rsidR="008062E5" w:rsidRDefault="008062E5" w:rsidP="008062E5">
      <w:pPr>
        <w:pStyle w:val="ListParagraph"/>
        <w:numPr>
          <w:ilvl w:val="0"/>
          <w:numId w:val="22"/>
        </w:numPr>
        <w:spacing w:line="276" w:lineRule="auto"/>
        <w:jc w:val="both"/>
        <w:rPr>
          <w:rFonts w:ascii="Calibri" w:eastAsia="Arial Unicode MS" w:hAnsi="Calibri" w:cs="Calibri"/>
          <w:color w:val="000000"/>
          <w:sz w:val="22"/>
          <w:szCs w:val="22"/>
          <w:bdr w:val="nil"/>
          <w:lang w:eastAsia="en-US"/>
        </w:rPr>
      </w:pPr>
      <w:r>
        <w:rPr>
          <w:rFonts w:ascii="Calibri" w:eastAsia="Arial Unicode MS" w:hAnsi="Calibri" w:cs="Calibri"/>
          <w:color w:val="000000"/>
          <w:sz w:val="22"/>
          <w:szCs w:val="22"/>
          <w:bdr w:val="nil"/>
          <w:lang w:eastAsia="en-US"/>
        </w:rPr>
        <w:t xml:space="preserve">Experience of working with NGOs, INGOs and international organizations is an </w:t>
      </w:r>
      <w:proofErr w:type="gramStart"/>
      <w:r>
        <w:rPr>
          <w:rFonts w:ascii="Calibri" w:eastAsia="Arial Unicode MS" w:hAnsi="Calibri" w:cs="Calibri"/>
          <w:color w:val="000000"/>
          <w:sz w:val="22"/>
          <w:szCs w:val="22"/>
          <w:bdr w:val="nil"/>
          <w:lang w:eastAsia="en-US"/>
        </w:rPr>
        <w:t>advantage</w:t>
      </w:r>
      <w:proofErr w:type="gramEnd"/>
    </w:p>
    <w:p w14:paraId="6F16EED6" w14:textId="6CC21C0A" w:rsidR="008062E5" w:rsidRDefault="008062E5" w:rsidP="008062E5">
      <w:pPr>
        <w:pStyle w:val="ListParagraph"/>
        <w:numPr>
          <w:ilvl w:val="0"/>
          <w:numId w:val="22"/>
        </w:numPr>
        <w:spacing w:line="276" w:lineRule="auto"/>
        <w:jc w:val="both"/>
        <w:rPr>
          <w:rFonts w:ascii="Calibri" w:eastAsia="Arial Unicode MS" w:hAnsi="Calibri" w:cs="Calibri"/>
          <w:color w:val="000000"/>
          <w:sz w:val="22"/>
          <w:szCs w:val="22"/>
          <w:bdr w:val="nil"/>
          <w:lang w:eastAsia="en-US"/>
        </w:rPr>
      </w:pPr>
      <w:r>
        <w:rPr>
          <w:rFonts w:ascii="Calibri" w:eastAsia="Arial Unicode MS" w:hAnsi="Calibri" w:cs="Calibri"/>
          <w:color w:val="000000"/>
          <w:sz w:val="22"/>
          <w:szCs w:val="22"/>
          <w:bdr w:val="nil"/>
          <w:lang w:eastAsia="en-US"/>
        </w:rPr>
        <w:t xml:space="preserve">Experience of working in employment and/or business support initiatives is an </w:t>
      </w:r>
      <w:proofErr w:type="gramStart"/>
      <w:r>
        <w:rPr>
          <w:rFonts w:ascii="Calibri" w:eastAsia="Arial Unicode MS" w:hAnsi="Calibri" w:cs="Calibri"/>
          <w:color w:val="000000"/>
          <w:sz w:val="22"/>
          <w:szCs w:val="22"/>
          <w:bdr w:val="nil"/>
          <w:lang w:eastAsia="en-US"/>
        </w:rPr>
        <w:t>advantage</w:t>
      </w:r>
      <w:proofErr w:type="gramEnd"/>
    </w:p>
    <w:p w14:paraId="2DBDDE26" w14:textId="36FDE077" w:rsidR="008062E5" w:rsidRDefault="008062E5" w:rsidP="008062E5">
      <w:pPr>
        <w:pStyle w:val="ListParagraph"/>
        <w:numPr>
          <w:ilvl w:val="0"/>
          <w:numId w:val="22"/>
        </w:numPr>
        <w:spacing w:line="276" w:lineRule="auto"/>
        <w:jc w:val="both"/>
        <w:rPr>
          <w:rFonts w:ascii="Calibri" w:eastAsia="Arial Unicode MS" w:hAnsi="Calibri" w:cs="Calibri"/>
          <w:color w:val="000000"/>
          <w:sz w:val="22"/>
          <w:szCs w:val="22"/>
          <w:bdr w:val="nil"/>
          <w:lang w:eastAsia="en-US"/>
        </w:rPr>
      </w:pPr>
      <w:r>
        <w:rPr>
          <w:rFonts w:ascii="Calibri" w:eastAsia="Arial Unicode MS" w:hAnsi="Calibri" w:cs="Calibri"/>
          <w:color w:val="000000"/>
          <w:sz w:val="22"/>
          <w:szCs w:val="22"/>
          <w:bdr w:val="nil"/>
          <w:lang w:eastAsia="en-US"/>
        </w:rPr>
        <w:t>Desirable skills: strong organizational and managerial skills, good communication and reporting skills.</w:t>
      </w:r>
    </w:p>
    <w:p w14:paraId="25F74662" w14:textId="77777777" w:rsidR="008062E5" w:rsidRPr="008062E5" w:rsidRDefault="008062E5" w:rsidP="008062E5">
      <w:pPr>
        <w:pStyle w:val="ListParagraph"/>
        <w:spacing w:line="276" w:lineRule="auto"/>
        <w:ind w:left="360"/>
        <w:jc w:val="both"/>
        <w:rPr>
          <w:rFonts w:ascii="Calibri" w:eastAsia="Arial Unicode MS" w:hAnsi="Calibri" w:cs="Calibri"/>
          <w:color w:val="000000"/>
          <w:sz w:val="22"/>
          <w:szCs w:val="22"/>
          <w:bdr w:val="nil"/>
          <w:lang w:eastAsia="en-US"/>
        </w:rPr>
      </w:pPr>
    </w:p>
    <w:p w14:paraId="1DA8E6B4" w14:textId="6308120D" w:rsidR="00F51AC3" w:rsidRPr="005572CC" w:rsidRDefault="00F51AC3" w:rsidP="0046633E">
      <w:pPr>
        <w:numPr>
          <w:ilvl w:val="0"/>
          <w:numId w:val="15"/>
        </w:numPr>
        <w:spacing w:line="276" w:lineRule="auto"/>
        <w:jc w:val="both"/>
        <w:rPr>
          <w:rFonts w:asciiTheme="minorHAnsi" w:hAnsiTheme="minorHAnsi" w:cstheme="minorHAnsi"/>
          <w:b/>
          <w:sz w:val="22"/>
        </w:rPr>
      </w:pPr>
      <w:r w:rsidRPr="005572CC">
        <w:rPr>
          <w:rFonts w:asciiTheme="minorHAnsi" w:hAnsiTheme="minorHAnsi" w:cstheme="minorHAnsi"/>
          <w:b/>
          <w:sz w:val="22"/>
        </w:rPr>
        <w:t>Travel required</w:t>
      </w:r>
    </w:p>
    <w:p w14:paraId="29865A61" w14:textId="13CD6200" w:rsidR="00554EA0" w:rsidRPr="005572CC" w:rsidRDefault="4EDF7C6F" w:rsidP="15F48ECC">
      <w:pPr>
        <w:pStyle w:val="ListParagraph"/>
        <w:spacing w:line="276" w:lineRule="auto"/>
        <w:ind w:left="360"/>
        <w:jc w:val="both"/>
        <w:rPr>
          <w:rFonts w:ascii="Calibri" w:eastAsia="Arial Unicode MS" w:hAnsi="Calibri" w:cs="Calibri"/>
          <w:color w:val="000000"/>
          <w:sz w:val="22"/>
          <w:szCs w:val="22"/>
          <w:bdr w:val="nil"/>
          <w:lang w:eastAsia="en-US"/>
        </w:rPr>
      </w:pPr>
      <w:r w:rsidRPr="15F48ECC">
        <w:rPr>
          <w:rFonts w:ascii="Calibri" w:eastAsia="Arial Unicode MS" w:hAnsi="Calibri" w:cs="Calibri"/>
          <w:color w:val="000000"/>
          <w:sz w:val="22"/>
          <w:szCs w:val="22"/>
          <w:bdr w:val="nil"/>
          <w:lang w:eastAsia="en-US"/>
        </w:rPr>
        <w:t xml:space="preserve">Travel will be required </w:t>
      </w:r>
      <w:proofErr w:type="gramStart"/>
      <w:r w:rsidRPr="15F48ECC">
        <w:rPr>
          <w:rFonts w:ascii="Calibri" w:eastAsia="Arial Unicode MS" w:hAnsi="Calibri" w:cs="Calibri"/>
          <w:color w:val="000000"/>
          <w:sz w:val="22"/>
          <w:szCs w:val="22"/>
          <w:bdr w:val="nil"/>
          <w:lang w:eastAsia="en-US"/>
        </w:rPr>
        <w:t xml:space="preserve">in </w:t>
      </w:r>
      <w:r w:rsidR="008062E5">
        <w:rPr>
          <w:rFonts w:ascii="Calibri" w:eastAsia="Arial Unicode MS" w:hAnsi="Calibri" w:cs="Calibri"/>
          <w:color w:val="000000"/>
          <w:sz w:val="22"/>
          <w:szCs w:val="22"/>
          <w:bdr w:val="nil"/>
          <w:lang w:eastAsia="en-US"/>
        </w:rPr>
        <w:t>to</w:t>
      </w:r>
      <w:proofErr w:type="gramEnd"/>
      <w:r w:rsidR="008062E5">
        <w:rPr>
          <w:rFonts w:ascii="Calibri" w:eastAsia="Arial Unicode MS" w:hAnsi="Calibri" w:cs="Calibri"/>
          <w:color w:val="000000"/>
          <w:sz w:val="22"/>
          <w:szCs w:val="22"/>
          <w:bdr w:val="nil"/>
          <w:lang w:eastAsia="en-US"/>
        </w:rPr>
        <w:t xml:space="preserve"> the locations in target</w:t>
      </w:r>
      <w:r w:rsidR="1A83D288" w:rsidRPr="15F48ECC">
        <w:rPr>
          <w:rFonts w:ascii="Calibri" w:eastAsia="Arial Unicode MS" w:hAnsi="Calibri" w:cs="Calibri"/>
          <w:color w:val="000000"/>
          <w:sz w:val="22"/>
          <w:szCs w:val="22"/>
          <w:bdr w:val="nil"/>
          <w:lang w:eastAsia="en-US"/>
        </w:rPr>
        <w:t xml:space="preserve"> </w:t>
      </w:r>
      <w:r w:rsidRPr="15F48ECC">
        <w:rPr>
          <w:rFonts w:ascii="Calibri" w:eastAsia="Arial Unicode MS" w:hAnsi="Calibri" w:cs="Calibri"/>
          <w:color w:val="000000"/>
          <w:sz w:val="22"/>
          <w:szCs w:val="22"/>
          <w:bdr w:val="nil"/>
          <w:lang w:eastAsia="en-US"/>
        </w:rPr>
        <w:t>oblast</w:t>
      </w:r>
      <w:r w:rsidR="008062E5">
        <w:rPr>
          <w:rFonts w:ascii="Calibri" w:eastAsia="Arial Unicode MS" w:hAnsi="Calibri" w:cs="Calibri"/>
          <w:color w:val="000000"/>
          <w:sz w:val="22"/>
          <w:szCs w:val="22"/>
          <w:bdr w:val="nil"/>
          <w:lang w:eastAsia="en-US"/>
        </w:rPr>
        <w:t>s</w:t>
      </w:r>
      <w:r w:rsidRPr="15F48ECC">
        <w:rPr>
          <w:rFonts w:ascii="Calibri" w:eastAsia="Arial Unicode MS" w:hAnsi="Calibri" w:cs="Calibri"/>
          <w:color w:val="000000"/>
          <w:sz w:val="22"/>
          <w:szCs w:val="22"/>
          <w:bdr w:val="nil"/>
          <w:lang w:eastAsia="en-US"/>
        </w:rPr>
        <w:t>.</w:t>
      </w:r>
      <w:r w:rsidR="57871F28" w:rsidRPr="15F48ECC">
        <w:rPr>
          <w:rFonts w:ascii="Calibri" w:eastAsia="Arial Unicode MS" w:hAnsi="Calibri" w:cs="Calibri"/>
          <w:color w:val="000000"/>
          <w:sz w:val="22"/>
          <w:szCs w:val="22"/>
          <w:bdr w:val="nil"/>
          <w:lang w:eastAsia="en-US"/>
        </w:rPr>
        <w:t xml:space="preserve"> The consultant is responsible for the associated travel costs and arrangements.</w:t>
      </w:r>
    </w:p>
    <w:p w14:paraId="491B820A" w14:textId="77777777" w:rsidR="00DC7E06" w:rsidRPr="005572CC" w:rsidRDefault="00DC7E06" w:rsidP="0046633E">
      <w:pPr>
        <w:pStyle w:val="ListParagraph"/>
        <w:spacing w:line="276" w:lineRule="auto"/>
        <w:ind w:left="360"/>
        <w:jc w:val="both"/>
        <w:rPr>
          <w:rFonts w:ascii="Calibri" w:eastAsia="Arial Unicode MS" w:hAnsi="Calibri" w:cs="Calibri"/>
          <w:bCs/>
          <w:color w:val="000000"/>
          <w:sz w:val="22"/>
          <w:szCs w:val="22"/>
          <w:u w:color="000000"/>
          <w:bdr w:val="nil"/>
          <w:lang w:eastAsia="en-US"/>
        </w:rPr>
      </w:pPr>
    </w:p>
    <w:p w14:paraId="7BF7CAA6" w14:textId="1B1CF156" w:rsidR="00740797" w:rsidRPr="005572CC" w:rsidRDefault="00740797" w:rsidP="0046633E">
      <w:pPr>
        <w:pStyle w:val="ListParagraph"/>
        <w:numPr>
          <w:ilvl w:val="0"/>
          <w:numId w:val="15"/>
        </w:numPr>
        <w:spacing w:line="276" w:lineRule="auto"/>
        <w:jc w:val="both"/>
        <w:rPr>
          <w:rFonts w:asciiTheme="minorHAnsi" w:hAnsiTheme="minorHAnsi" w:cstheme="minorHAnsi"/>
          <w:b/>
          <w:sz w:val="22"/>
        </w:rPr>
      </w:pPr>
      <w:r w:rsidRPr="005572CC">
        <w:rPr>
          <w:rFonts w:asciiTheme="minorHAnsi" w:hAnsiTheme="minorHAnsi" w:cstheme="minorHAnsi"/>
          <w:b/>
          <w:sz w:val="22"/>
        </w:rPr>
        <w:t xml:space="preserve">Competencies </w:t>
      </w:r>
    </w:p>
    <w:p w14:paraId="12DE13D9" w14:textId="77777777" w:rsidR="00740797" w:rsidRPr="005572CC" w:rsidRDefault="00740797" w:rsidP="0046633E">
      <w:pPr>
        <w:spacing w:line="276" w:lineRule="auto"/>
        <w:ind w:left="360"/>
        <w:jc w:val="both"/>
        <w:rPr>
          <w:rFonts w:asciiTheme="minorHAnsi" w:hAnsiTheme="minorHAnsi" w:cstheme="minorHAnsi"/>
          <w:bCs/>
          <w:sz w:val="22"/>
          <w:u w:val="single"/>
        </w:rPr>
      </w:pPr>
      <w:r w:rsidRPr="005572CC">
        <w:rPr>
          <w:rFonts w:asciiTheme="minorHAnsi" w:hAnsiTheme="minorHAnsi" w:cstheme="minorHAnsi"/>
          <w:bCs/>
          <w:sz w:val="22"/>
          <w:u w:val="single"/>
        </w:rPr>
        <w:t>Values</w:t>
      </w:r>
    </w:p>
    <w:p w14:paraId="6CAC376F" w14:textId="636443CA" w:rsidR="00740797" w:rsidRPr="005572CC" w:rsidRDefault="00740797" w:rsidP="0046633E">
      <w:pPr>
        <w:pStyle w:val="ListParagraph"/>
        <w:numPr>
          <w:ilvl w:val="2"/>
          <w:numId w:val="15"/>
        </w:numPr>
        <w:spacing w:line="276" w:lineRule="auto"/>
        <w:ind w:left="851"/>
        <w:jc w:val="both"/>
        <w:rPr>
          <w:rFonts w:asciiTheme="minorHAnsi" w:hAnsiTheme="minorHAnsi" w:cstheme="minorHAnsi"/>
          <w:bCs/>
          <w:sz w:val="22"/>
        </w:rPr>
      </w:pPr>
      <w:r w:rsidRPr="005572CC">
        <w:rPr>
          <w:rFonts w:asciiTheme="minorHAnsi" w:hAnsiTheme="minorHAnsi" w:cstheme="minorHAnsi"/>
          <w:b/>
          <w:sz w:val="22"/>
        </w:rPr>
        <w:t>Inclusion and respect for diversity</w:t>
      </w:r>
      <w:r w:rsidRPr="005572CC">
        <w:rPr>
          <w:rFonts w:asciiTheme="minorHAnsi" w:hAnsiTheme="minorHAnsi" w:cstheme="minorHAnsi"/>
          <w:bCs/>
          <w:sz w:val="22"/>
        </w:rPr>
        <w:t>: respects and promotes individual and cultural differences; encourages diversity and inclusion wherever possible.</w:t>
      </w:r>
    </w:p>
    <w:p w14:paraId="25D781BB" w14:textId="1DCBED8A" w:rsidR="00740797" w:rsidRPr="005572CC" w:rsidRDefault="00740797" w:rsidP="0046633E">
      <w:pPr>
        <w:pStyle w:val="ListParagraph"/>
        <w:numPr>
          <w:ilvl w:val="2"/>
          <w:numId w:val="15"/>
        </w:numPr>
        <w:spacing w:line="276" w:lineRule="auto"/>
        <w:ind w:left="851"/>
        <w:jc w:val="both"/>
        <w:rPr>
          <w:rFonts w:asciiTheme="minorHAnsi" w:hAnsiTheme="minorHAnsi" w:cstheme="minorHAnsi"/>
          <w:bCs/>
          <w:sz w:val="22"/>
        </w:rPr>
      </w:pPr>
      <w:r w:rsidRPr="005572CC">
        <w:rPr>
          <w:rFonts w:asciiTheme="minorHAnsi" w:hAnsiTheme="minorHAnsi" w:cstheme="minorHAnsi"/>
          <w:b/>
          <w:sz w:val="22"/>
        </w:rPr>
        <w:t>Integrity and transparency</w:t>
      </w:r>
      <w:r w:rsidRPr="005572CC">
        <w:rPr>
          <w:rFonts w:asciiTheme="minorHAnsi" w:hAnsiTheme="minorHAnsi" w:cstheme="minorHAnsi"/>
          <w:bCs/>
          <w:sz w:val="22"/>
        </w:rPr>
        <w:t>: maintains high ethical standards and acts in a manner consistent with organizational principles/rules and standards of conduct.</w:t>
      </w:r>
    </w:p>
    <w:p w14:paraId="5798A5B2" w14:textId="1212CC71" w:rsidR="00740797" w:rsidRPr="005572CC" w:rsidRDefault="00740797" w:rsidP="0046633E">
      <w:pPr>
        <w:pStyle w:val="ListParagraph"/>
        <w:numPr>
          <w:ilvl w:val="2"/>
          <w:numId w:val="15"/>
        </w:numPr>
        <w:spacing w:line="276" w:lineRule="auto"/>
        <w:ind w:left="851"/>
        <w:jc w:val="both"/>
        <w:rPr>
          <w:rFonts w:asciiTheme="minorHAnsi" w:hAnsiTheme="minorHAnsi" w:cstheme="minorHAnsi"/>
          <w:bCs/>
          <w:sz w:val="22"/>
        </w:rPr>
      </w:pPr>
      <w:r w:rsidRPr="005572CC">
        <w:rPr>
          <w:rFonts w:asciiTheme="minorHAnsi" w:hAnsiTheme="minorHAnsi" w:cstheme="minorHAnsi"/>
          <w:b/>
          <w:sz w:val="22"/>
        </w:rPr>
        <w:t>Professionalism</w:t>
      </w:r>
      <w:r w:rsidRPr="005572CC">
        <w:rPr>
          <w:rFonts w:asciiTheme="minorHAnsi" w:hAnsiTheme="minorHAnsi" w:cstheme="minorHAnsi"/>
          <w:bCs/>
          <w:sz w:val="22"/>
        </w:rPr>
        <w:t>: demonstrates ability to work in a composed, competent and committed manner and exercises careful judgment in meeting day-to-day challenges.</w:t>
      </w:r>
    </w:p>
    <w:p w14:paraId="16197170" w14:textId="77777777" w:rsidR="00740797" w:rsidRPr="005572CC" w:rsidRDefault="00740797" w:rsidP="0046633E">
      <w:pPr>
        <w:spacing w:line="276" w:lineRule="auto"/>
        <w:ind w:left="851" w:hanging="360"/>
        <w:jc w:val="both"/>
        <w:rPr>
          <w:rFonts w:asciiTheme="minorHAnsi" w:hAnsiTheme="minorHAnsi" w:cstheme="minorHAnsi"/>
          <w:bCs/>
          <w:sz w:val="22"/>
        </w:rPr>
      </w:pPr>
    </w:p>
    <w:p w14:paraId="69218C02" w14:textId="77777777" w:rsidR="00740797" w:rsidRPr="005572CC" w:rsidRDefault="00740797" w:rsidP="0046633E">
      <w:pPr>
        <w:spacing w:line="276" w:lineRule="auto"/>
        <w:ind w:left="426"/>
        <w:jc w:val="both"/>
        <w:rPr>
          <w:rFonts w:asciiTheme="minorHAnsi" w:hAnsiTheme="minorHAnsi" w:cstheme="minorHAnsi"/>
          <w:bCs/>
          <w:sz w:val="22"/>
          <w:u w:val="single"/>
        </w:rPr>
      </w:pPr>
      <w:r w:rsidRPr="005572CC">
        <w:rPr>
          <w:rFonts w:asciiTheme="minorHAnsi" w:hAnsiTheme="minorHAnsi" w:cstheme="minorHAnsi"/>
          <w:bCs/>
          <w:sz w:val="22"/>
          <w:u w:val="single"/>
        </w:rPr>
        <w:t>Core Competencies – behavioural indicators</w:t>
      </w:r>
    </w:p>
    <w:p w14:paraId="47051D04" w14:textId="5EE1AEDE" w:rsidR="00740797" w:rsidRPr="005572CC" w:rsidRDefault="00740797" w:rsidP="0046633E">
      <w:pPr>
        <w:pStyle w:val="ListParagraph"/>
        <w:numPr>
          <w:ilvl w:val="2"/>
          <w:numId w:val="15"/>
        </w:numPr>
        <w:spacing w:line="276" w:lineRule="auto"/>
        <w:ind w:left="851"/>
        <w:jc w:val="both"/>
        <w:rPr>
          <w:rFonts w:asciiTheme="minorHAnsi" w:hAnsiTheme="minorHAnsi" w:cstheme="minorHAnsi"/>
          <w:bCs/>
          <w:sz w:val="22"/>
        </w:rPr>
      </w:pPr>
      <w:r w:rsidRPr="005572CC">
        <w:rPr>
          <w:rFonts w:asciiTheme="minorHAnsi" w:hAnsiTheme="minorHAnsi" w:cstheme="minorHAnsi"/>
          <w:b/>
          <w:sz w:val="22"/>
        </w:rPr>
        <w:t>Teamwork</w:t>
      </w:r>
      <w:r w:rsidRPr="005572CC">
        <w:rPr>
          <w:rFonts w:asciiTheme="minorHAnsi" w:hAnsiTheme="minorHAnsi" w:cstheme="minorHAnsi"/>
          <w:bCs/>
          <w:sz w:val="22"/>
        </w:rPr>
        <w:t xml:space="preserve">: develops and promotes effective collaboration within and across units to achieve shared </w:t>
      </w:r>
      <w:r w:rsidRPr="005572CC">
        <w:rPr>
          <w:rFonts w:asciiTheme="minorHAnsi" w:hAnsiTheme="minorHAnsi" w:cstheme="minorHAnsi"/>
          <w:bCs/>
          <w:sz w:val="22"/>
        </w:rPr>
        <w:lastRenderedPageBreak/>
        <w:t>goals and optimize results.</w:t>
      </w:r>
    </w:p>
    <w:p w14:paraId="2A36F8B2" w14:textId="68CF0369" w:rsidR="00740797" w:rsidRPr="005572CC" w:rsidRDefault="00740797" w:rsidP="0046633E">
      <w:pPr>
        <w:pStyle w:val="ListParagraph"/>
        <w:numPr>
          <w:ilvl w:val="2"/>
          <w:numId w:val="15"/>
        </w:numPr>
        <w:spacing w:line="276" w:lineRule="auto"/>
        <w:ind w:left="851"/>
        <w:jc w:val="both"/>
        <w:rPr>
          <w:rFonts w:asciiTheme="minorHAnsi" w:hAnsiTheme="minorHAnsi" w:cstheme="minorHAnsi"/>
          <w:bCs/>
          <w:sz w:val="22"/>
        </w:rPr>
      </w:pPr>
      <w:r w:rsidRPr="005572CC">
        <w:rPr>
          <w:rFonts w:asciiTheme="minorHAnsi" w:hAnsiTheme="minorHAnsi" w:cstheme="minorHAnsi"/>
          <w:b/>
          <w:sz w:val="22"/>
        </w:rPr>
        <w:t>Delivering results</w:t>
      </w:r>
      <w:r w:rsidRPr="005572CC">
        <w:rPr>
          <w:rFonts w:asciiTheme="minorHAnsi" w:hAnsiTheme="minorHAnsi" w:cstheme="minorHAnsi"/>
          <w:bCs/>
          <w:sz w:val="22"/>
        </w:rPr>
        <w:t>: produces and delivers quality results in a service-oriented and timely manner; is action</w:t>
      </w:r>
      <w:r w:rsidR="003A6673" w:rsidRPr="005572CC">
        <w:rPr>
          <w:rFonts w:asciiTheme="minorHAnsi" w:hAnsiTheme="minorHAnsi" w:cstheme="minorHAnsi"/>
          <w:bCs/>
          <w:sz w:val="22"/>
        </w:rPr>
        <w:t>-</w:t>
      </w:r>
      <w:r w:rsidRPr="005572CC">
        <w:rPr>
          <w:rFonts w:asciiTheme="minorHAnsi" w:hAnsiTheme="minorHAnsi" w:cstheme="minorHAnsi"/>
          <w:bCs/>
          <w:sz w:val="22"/>
        </w:rPr>
        <w:t>oriented and committed to achieving agreed outcomes.</w:t>
      </w:r>
    </w:p>
    <w:p w14:paraId="19EFA121" w14:textId="1CB166A7" w:rsidR="00740797" w:rsidRPr="005572CC" w:rsidRDefault="00740797" w:rsidP="0046633E">
      <w:pPr>
        <w:pStyle w:val="ListParagraph"/>
        <w:numPr>
          <w:ilvl w:val="2"/>
          <w:numId w:val="15"/>
        </w:numPr>
        <w:spacing w:line="276" w:lineRule="auto"/>
        <w:ind w:left="851"/>
        <w:jc w:val="both"/>
        <w:rPr>
          <w:rFonts w:asciiTheme="minorHAnsi" w:hAnsiTheme="minorHAnsi" w:cstheme="minorHAnsi"/>
          <w:bCs/>
          <w:sz w:val="22"/>
        </w:rPr>
      </w:pPr>
      <w:r w:rsidRPr="005572CC">
        <w:rPr>
          <w:rFonts w:asciiTheme="minorHAnsi" w:hAnsiTheme="minorHAnsi" w:cstheme="minorHAnsi"/>
          <w:b/>
          <w:sz w:val="22"/>
        </w:rPr>
        <w:t>Managing and sharing knowledge</w:t>
      </w:r>
      <w:r w:rsidRPr="005572CC">
        <w:rPr>
          <w:rFonts w:asciiTheme="minorHAnsi" w:hAnsiTheme="minorHAnsi" w:cstheme="minorHAnsi"/>
          <w:bCs/>
          <w:sz w:val="22"/>
        </w:rPr>
        <w:t>: continuously seeks to learn, share knowledge and innovate.</w:t>
      </w:r>
    </w:p>
    <w:p w14:paraId="19052803" w14:textId="7EA4CDB9" w:rsidR="00740797" w:rsidRPr="005572CC" w:rsidRDefault="00740797" w:rsidP="0046633E">
      <w:pPr>
        <w:pStyle w:val="ListParagraph"/>
        <w:numPr>
          <w:ilvl w:val="2"/>
          <w:numId w:val="15"/>
        </w:numPr>
        <w:spacing w:line="276" w:lineRule="auto"/>
        <w:ind w:left="851"/>
        <w:jc w:val="both"/>
        <w:rPr>
          <w:rFonts w:asciiTheme="minorHAnsi" w:hAnsiTheme="minorHAnsi" w:cstheme="minorHAnsi"/>
          <w:bCs/>
          <w:sz w:val="22"/>
        </w:rPr>
      </w:pPr>
      <w:r w:rsidRPr="005572CC">
        <w:rPr>
          <w:rFonts w:asciiTheme="minorHAnsi" w:hAnsiTheme="minorHAnsi" w:cstheme="minorHAnsi"/>
          <w:b/>
          <w:sz w:val="22"/>
        </w:rPr>
        <w:t>Accountability</w:t>
      </w:r>
      <w:r w:rsidRPr="005572CC">
        <w:rPr>
          <w:rFonts w:asciiTheme="minorHAnsi" w:hAnsiTheme="minorHAnsi" w:cstheme="minorHAnsi"/>
          <w:bCs/>
          <w:sz w:val="22"/>
        </w:rPr>
        <w:t>: takes ownership for achieving the Organization’s priorities and assumes responsibility for own action and delegated work.</w:t>
      </w:r>
    </w:p>
    <w:p w14:paraId="3D597CCE" w14:textId="38C53B9C" w:rsidR="000D0243" w:rsidRDefault="7A945561" w:rsidP="00255C25">
      <w:pPr>
        <w:pStyle w:val="ListParagraph"/>
        <w:numPr>
          <w:ilvl w:val="2"/>
          <w:numId w:val="15"/>
        </w:numPr>
        <w:spacing w:line="276" w:lineRule="auto"/>
        <w:ind w:left="851"/>
        <w:jc w:val="both"/>
        <w:rPr>
          <w:rFonts w:asciiTheme="minorHAnsi" w:hAnsiTheme="minorHAnsi" w:cstheme="minorBidi"/>
          <w:sz w:val="22"/>
          <w:szCs w:val="22"/>
        </w:rPr>
      </w:pPr>
      <w:r w:rsidRPr="15F48ECC">
        <w:rPr>
          <w:rFonts w:asciiTheme="minorHAnsi" w:hAnsiTheme="minorHAnsi" w:cstheme="minorBidi"/>
          <w:b/>
          <w:bCs/>
          <w:sz w:val="22"/>
          <w:szCs w:val="22"/>
        </w:rPr>
        <w:t>Communication</w:t>
      </w:r>
      <w:r w:rsidRPr="15F48ECC">
        <w:rPr>
          <w:rFonts w:asciiTheme="minorHAnsi" w:hAnsiTheme="minorHAnsi" w:cstheme="minorBidi"/>
          <w:sz w:val="22"/>
          <w:szCs w:val="22"/>
        </w:rPr>
        <w:t>: encourages and contributes to clear and open communication; explains complex matters in an informative, inspiring and motivational way.</w:t>
      </w:r>
    </w:p>
    <w:p w14:paraId="14DA75D2" w14:textId="77777777" w:rsidR="000A7A51" w:rsidRPr="00D62D01" w:rsidRDefault="000A7A51" w:rsidP="000A7A51">
      <w:pPr>
        <w:pStyle w:val="ListParagraph"/>
        <w:numPr>
          <w:ilvl w:val="0"/>
          <w:numId w:val="15"/>
        </w:numPr>
        <w:spacing w:line="312" w:lineRule="auto"/>
        <w:jc w:val="both"/>
        <w:rPr>
          <w:rFonts w:asciiTheme="minorHAnsi" w:hAnsiTheme="minorHAnsi" w:cstheme="minorHAnsi"/>
          <w:b/>
          <w:bCs/>
          <w:sz w:val="22"/>
          <w:szCs w:val="22"/>
        </w:rPr>
      </w:pPr>
      <w:bookmarkStart w:id="0" w:name="_Hlk103941063"/>
      <w:r w:rsidRPr="00D62D01">
        <w:rPr>
          <w:rFonts w:asciiTheme="minorHAnsi" w:hAnsiTheme="minorHAnsi" w:cstheme="minorHAnsi"/>
          <w:b/>
          <w:bCs/>
          <w:sz w:val="22"/>
          <w:szCs w:val="22"/>
        </w:rPr>
        <w:t xml:space="preserve">How to apply: </w:t>
      </w:r>
    </w:p>
    <w:p w14:paraId="1BE6B4B6" w14:textId="437BC455" w:rsidR="000A7A51" w:rsidRDefault="000A7A51" w:rsidP="000A7A51">
      <w:pPr>
        <w:pStyle w:val="ListParagraph"/>
        <w:spacing w:line="312" w:lineRule="auto"/>
        <w:ind w:left="360"/>
        <w:jc w:val="both"/>
        <w:rPr>
          <w:rFonts w:asciiTheme="minorHAnsi" w:hAnsiTheme="minorHAnsi" w:cstheme="minorBidi"/>
          <w:sz w:val="22"/>
          <w:szCs w:val="22"/>
        </w:rPr>
      </w:pPr>
      <w:r w:rsidRPr="7A53903F">
        <w:rPr>
          <w:rFonts w:asciiTheme="minorHAnsi" w:hAnsiTheme="minorHAnsi" w:cstheme="minorBidi"/>
          <w:sz w:val="22"/>
          <w:szCs w:val="22"/>
        </w:rPr>
        <w:t>Interested candidates are invited to submit their cover letters and CVs</w:t>
      </w:r>
      <w:r w:rsidRPr="7A53903F">
        <w:rPr>
          <w:rFonts w:ascii="Calibri" w:eastAsia="Calibri" w:hAnsi="Calibri" w:cs="Calibri"/>
          <w:sz w:val="22"/>
          <w:szCs w:val="22"/>
          <w:u w:val="single"/>
        </w:rPr>
        <w:t xml:space="preserve"> with names and contacts of three referees,</w:t>
      </w:r>
      <w:r w:rsidRPr="7A53903F">
        <w:rPr>
          <w:rFonts w:asciiTheme="minorHAnsi" w:hAnsiTheme="minorHAnsi" w:cstheme="minorBidi"/>
          <w:sz w:val="22"/>
          <w:szCs w:val="22"/>
        </w:rPr>
        <w:t xml:space="preserve"> to </w:t>
      </w:r>
      <w:hyperlink r:id="rId13">
        <w:r w:rsidRPr="7A53903F">
          <w:rPr>
            <w:rStyle w:val="Hyperlink"/>
            <w:rFonts w:asciiTheme="minorHAnsi" w:hAnsiTheme="minorHAnsi" w:cstheme="minorBidi"/>
            <w:sz w:val="22"/>
            <w:szCs w:val="22"/>
          </w:rPr>
          <w:t>iomukrainerecruitment@iom.int</w:t>
        </w:r>
      </w:hyperlink>
      <w:r w:rsidRPr="7A53903F">
        <w:rPr>
          <w:rFonts w:asciiTheme="minorHAnsi" w:hAnsiTheme="minorHAnsi" w:cstheme="minorBidi"/>
          <w:sz w:val="22"/>
          <w:szCs w:val="22"/>
        </w:rPr>
        <w:t xml:space="preserve"> with subject line “</w:t>
      </w:r>
      <w:r w:rsidRPr="002C2F9D">
        <w:rPr>
          <w:rFonts w:asciiTheme="minorHAnsi" w:hAnsiTheme="minorHAnsi" w:cstheme="minorBidi"/>
          <w:b/>
          <w:bCs/>
          <w:sz w:val="22"/>
          <w:szCs w:val="22"/>
        </w:rPr>
        <w:t>Livelihood N</w:t>
      </w:r>
      <w:r w:rsidRPr="002C2F9D">
        <w:rPr>
          <w:rFonts w:ascii="Calibri" w:eastAsia="Calibri" w:hAnsi="Calibri" w:cs="Calibri"/>
          <w:b/>
          <w:bCs/>
          <w:sz w:val="22"/>
          <w:szCs w:val="22"/>
        </w:rPr>
        <w:t>ational Consultant</w:t>
      </w:r>
      <w:r>
        <w:rPr>
          <w:rFonts w:ascii="Calibri" w:eastAsia="Calibri" w:hAnsi="Calibri" w:cs="Calibri"/>
          <w:b/>
          <w:bCs/>
          <w:sz w:val="22"/>
          <w:szCs w:val="22"/>
        </w:rPr>
        <w:t xml:space="preserve"> (preferred oblast)</w:t>
      </w:r>
      <w:r>
        <w:rPr>
          <w:rFonts w:asciiTheme="minorHAnsi" w:hAnsiTheme="minorHAnsi" w:cstheme="minorHAnsi"/>
          <w:sz w:val="22"/>
          <w:szCs w:val="22"/>
          <w:u w:color="000000"/>
        </w:rPr>
        <w:t>”</w:t>
      </w:r>
      <w:r w:rsidRPr="005E6B20">
        <w:rPr>
          <w:rFonts w:asciiTheme="minorHAnsi" w:hAnsiTheme="minorHAnsi" w:cstheme="minorBidi"/>
          <w:sz w:val="22"/>
          <w:szCs w:val="22"/>
        </w:rPr>
        <w:t xml:space="preserve"> by</w:t>
      </w:r>
      <w:r>
        <w:rPr>
          <w:rFonts w:asciiTheme="minorHAnsi" w:hAnsiTheme="minorHAnsi" w:cstheme="minorBidi"/>
          <w:sz w:val="22"/>
          <w:szCs w:val="22"/>
        </w:rPr>
        <w:t xml:space="preserve"> </w:t>
      </w:r>
      <w:r w:rsidRPr="000A7A51">
        <w:rPr>
          <w:rFonts w:asciiTheme="minorHAnsi" w:hAnsiTheme="minorHAnsi" w:cstheme="minorBidi"/>
          <w:b/>
          <w:bCs/>
          <w:sz w:val="22"/>
          <w:szCs w:val="22"/>
        </w:rPr>
        <w:t>3 April</w:t>
      </w:r>
      <w:r w:rsidRPr="000A7A51">
        <w:rPr>
          <w:rFonts w:asciiTheme="minorHAnsi" w:hAnsiTheme="minorHAnsi" w:cstheme="minorBidi"/>
          <w:b/>
          <w:bCs/>
          <w:sz w:val="22"/>
          <w:szCs w:val="22"/>
        </w:rPr>
        <w:t xml:space="preserve"> 2023</w:t>
      </w:r>
      <w:r w:rsidRPr="7A53903F">
        <w:rPr>
          <w:rFonts w:asciiTheme="minorHAnsi" w:hAnsiTheme="minorHAnsi" w:cstheme="minorBidi"/>
          <w:sz w:val="22"/>
          <w:szCs w:val="22"/>
        </w:rPr>
        <w:t xml:space="preserve"> at the latest. Only shortlisted candidates will be contacted. </w:t>
      </w:r>
    </w:p>
    <w:p w14:paraId="7CAF5F2A" w14:textId="77777777" w:rsidR="000A7A51" w:rsidRDefault="000A7A51" w:rsidP="000A7A51">
      <w:pPr>
        <w:pStyle w:val="ListParagraph"/>
        <w:spacing w:line="312" w:lineRule="auto"/>
        <w:ind w:left="360"/>
        <w:jc w:val="both"/>
        <w:rPr>
          <w:rFonts w:ascii="Calibri" w:eastAsia="Calibri" w:hAnsi="Calibri" w:cs="Calibri"/>
          <w:b/>
          <w:bCs/>
          <w:sz w:val="22"/>
          <w:szCs w:val="22"/>
        </w:rPr>
      </w:pPr>
    </w:p>
    <w:p w14:paraId="6EE2BF2C" w14:textId="77777777" w:rsidR="000A7A51" w:rsidRDefault="000A7A51" w:rsidP="000A7A51">
      <w:pPr>
        <w:pStyle w:val="ListParagraph"/>
        <w:spacing w:line="312" w:lineRule="auto"/>
        <w:ind w:left="360"/>
        <w:jc w:val="both"/>
        <w:rPr>
          <w:rFonts w:ascii="Calibri" w:eastAsia="Calibri" w:hAnsi="Calibri" w:cs="Calibri"/>
          <w:b/>
          <w:bCs/>
          <w:sz w:val="22"/>
          <w:szCs w:val="22"/>
        </w:rPr>
      </w:pPr>
      <w:r w:rsidRPr="00FF0E25">
        <w:rPr>
          <w:rFonts w:ascii="Calibri" w:eastAsia="Calibri" w:hAnsi="Calibri" w:cs="Calibri"/>
          <w:b/>
          <w:bCs/>
          <w:sz w:val="22"/>
          <w:szCs w:val="22"/>
          <w:lang w:val="en-US"/>
        </w:rPr>
        <w:t xml:space="preserve">!!! </w:t>
      </w:r>
      <w:r>
        <w:rPr>
          <w:rFonts w:ascii="Calibri" w:eastAsia="Calibri" w:hAnsi="Calibri" w:cs="Calibri"/>
          <w:b/>
          <w:bCs/>
          <w:sz w:val="22"/>
          <w:szCs w:val="22"/>
        </w:rPr>
        <w:t>Private entrepreneurs (PE) cannot be considered as applicable for providing services under this consultancy.</w:t>
      </w:r>
    </w:p>
    <w:p w14:paraId="0BCCF100" w14:textId="77777777" w:rsidR="000A7A51" w:rsidRDefault="000A7A51" w:rsidP="000A7A51">
      <w:pPr>
        <w:pStyle w:val="ListParagraph"/>
        <w:spacing w:line="312" w:lineRule="auto"/>
        <w:ind w:left="0"/>
        <w:jc w:val="both"/>
        <w:rPr>
          <w:rFonts w:asciiTheme="minorHAnsi" w:hAnsiTheme="minorHAnsi" w:cstheme="minorBidi"/>
          <w:sz w:val="22"/>
          <w:szCs w:val="22"/>
        </w:rPr>
      </w:pPr>
    </w:p>
    <w:p w14:paraId="504643C6" w14:textId="77777777" w:rsidR="000A7A51" w:rsidRDefault="000A7A51" w:rsidP="000A7A51">
      <w:pPr>
        <w:pStyle w:val="ListParagraph"/>
        <w:numPr>
          <w:ilvl w:val="0"/>
          <w:numId w:val="15"/>
        </w:numPr>
        <w:spacing w:line="312"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Posting period: </w:t>
      </w:r>
    </w:p>
    <w:p w14:paraId="32A2D44E" w14:textId="7426E6BD" w:rsidR="000A7A51" w:rsidRPr="00C74437" w:rsidRDefault="000A7A51" w:rsidP="000A7A51">
      <w:pPr>
        <w:pStyle w:val="ListParagraph"/>
        <w:spacing w:line="312" w:lineRule="auto"/>
        <w:ind w:left="540"/>
        <w:jc w:val="both"/>
        <w:rPr>
          <w:rFonts w:asciiTheme="minorHAnsi" w:hAnsiTheme="minorHAnsi" w:cstheme="minorBidi"/>
          <w:sz w:val="22"/>
          <w:szCs w:val="22"/>
        </w:rPr>
      </w:pPr>
      <w:r w:rsidRPr="005E6B20">
        <w:rPr>
          <w:rFonts w:asciiTheme="minorHAnsi" w:hAnsiTheme="minorHAnsi" w:cstheme="minorBidi"/>
          <w:sz w:val="22"/>
          <w:szCs w:val="22"/>
        </w:rPr>
        <w:t xml:space="preserve">From </w:t>
      </w:r>
      <w:r>
        <w:rPr>
          <w:rFonts w:asciiTheme="minorHAnsi" w:hAnsiTheme="minorHAnsi" w:cstheme="minorBidi"/>
          <w:sz w:val="22"/>
          <w:szCs w:val="22"/>
          <w:lang w:val="en-US"/>
        </w:rPr>
        <w:t>24</w:t>
      </w:r>
      <w:r>
        <w:rPr>
          <w:rFonts w:asciiTheme="minorHAnsi" w:hAnsiTheme="minorHAnsi" w:cstheme="minorBidi"/>
          <w:sz w:val="22"/>
          <w:szCs w:val="22"/>
          <w:lang w:val="en-US"/>
        </w:rPr>
        <w:t>.</w:t>
      </w:r>
      <w:r>
        <w:rPr>
          <w:rFonts w:asciiTheme="minorHAnsi" w:hAnsiTheme="minorHAnsi" w:cstheme="minorBidi"/>
          <w:sz w:val="22"/>
          <w:szCs w:val="22"/>
          <w:lang w:val="en-US"/>
        </w:rPr>
        <w:t>03</w:t>
      </w:r>
      <w:r>
        <w:rPr>
          <w:rFonts w:asciiTheme="minorHAnsi" w:hAnsiTheme="minorHAnsi" w:cstheme="minorBidi"/>
          <w:sz w:val="22"/>
          <w:szCs w:val="22"/>
          <w:lang w:val="en-US"/>
        </w:rPr>
        <w:t>.2023</w:t>
      </w:r>
      <w:r w:rsidRPr="005E6B20">
        <w:rPr>
          <w:rFonts w:asciiTheme="minorHAnsi" w:hAnsiTheme="minorHAnsi" w:cstheme="minorBidi"/>
          <w:sz w:val="22"/>
          <w:szCs w:val="22"/>
        </w:rPr>
        <w:t xml:space="preserve"> to </w:t>
      </w:r>
      <w:r>
        <w:rPr>
          <w:rFonts w:asciiTheme="minorHAnsi" w:hAnsiTheme="minorHAnsi" w:cstheme="minorBidi"/>
          <w:sz w:val="22"/>
          <w:szCs w:val="22"/>
          <w:lang w:val="en-US"/>
        </w:rPr>
        <w:t>03</w:t>
      </w:r>
      <w:r>
        <w:rPr>
          <w:rFonts w:asciiTheme="minorHAnsi" w:hAnsiTheme="minorHAnsi" w:cstheme="minorBidi"/>
          <w:sz w:val="22"/>
          <w:szCs w:val="22"/>
          <w:lang w:val="en-US"/>
        </w:rPr>
        <w:t>.0</w:t>
      </w:r>
      <w:r>
        <w:rPr>
          <w:rFonts w:asciiTheme="minorHAnsi" w:hAnsiTheme="minorHAnsi" w:cstheme="minorBidi"/>
          <w:sz w:val="22"/>
          <w:szCs w:val="22"/>
          <w:lang w:val="en-US"/>
        </w:rPr>
        <w:t>4</w:t>
      </w:r>
      <w:r>
        <w:rPr>
          <w:rFonts w:asciiTheme="minorHAnsi" w:hAnsiTheme="minorHAnsi" w:cstheme="minorBidi"/>
          <w:sz w:val="22"/>
          <w:szCs w:val="22"/>
          <w:lang w:val="en-US"/>
        </w:rPr>
        <w:t>.2023</w:t>
      </w:r>
      <w:bookmarkEnd w:id="0"/>
    </w:p>
    <w:p w14:paraId="018CAC70" w14:textId="77777777" w:rsidR="000A7A51" w:rsidRPr="000A7A51" w:rsidRDefault="000A7A51" w:rsidP="000A7A51">
      <w:pPr>
        <w:spacing w:line="276" w:lineRule="auto"/>
        <w:jc w:val="both"/>
        <w:rPr>
          <w:rFonts w:asciiTheme="minorHAnsi" w:hAnsiTheme="minorHAnsi" w:cstheme="minorBidi"/>
          <w:sz w:val="22"/>
          <w:szCs w:val="22"/>
        </w:rPr>
      </w:pPr>
    </w:p>
    <w:sectPr w:rsidR="000A7A51" w:rsidRPr="000A7A51" w:rsidSect="00F047F6">
      <w:headerReference w:type="default" r:id="rId14"/>
      <w:footerReference w:type="default" r:id="rId15"/>
      <w:headerReference w:type="first" r:id="rId16"/>
      <w:footerReference w:type="first" r:id="rId17"/>
      <w:pgSz w:w="12240" w:h="15840" w:code="1"/>
      <w:pgMar w:top="1134" w:right="1134" w:bottom="1134"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602B" w14:textId="77777777" w:rsidR="00F2495A" w:rsidRDefault="00F2495A">
      <w:r>
        <w:separator/>
      </w:r>
    </w:p>
  </w:endnote>
  <w:endnote w:type="continuationSeparator" w:id="0">
    <w:p w14:paraId="2926FD2D" w14:textId="77777777" w:rsidR="00F2495A" w:rsidRDefault="00F2495A">
      <w:r>
        <w:continuationSeparator/>
      </w:r>
    </w:p>
  </w:endnote>
  <w:endnote w:type="continuationNotice" w:id="1">
    <w:p w14:paraId="317BEA66" w14:textId="77777777" w:rsidR="00F2495A" w:rsidRDefault="00F24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15F48ECC" w14:paraId="0B125826" w14:textId="77777777" w:rsidTr="15F48ECC">
      <w:trPr>
        <w:trHeight w:val="300"/>
      </w:trPr>
      <w:tc>
        <w:tcPr>
          <w:tcW w:w="3320" w:type="dxa"/>
        </w:tcPr>
        <w:p w14:paraId="507E93CF" w14:textId="374A5ED8" w:rsidR="15F48ECC" w:rsidRDefault="15F48ECC" w:rsidP="15F48ECC">
          <w:pPr>
            <w:pStyle w:val="Header"/>
            <w:ind w:left="-115"/>
          </w:pPr>
        </w:p>
      </w:tc>
      <w:tc>
        <w:tcPr>
          <w:tcW w:w="3320" w:type="dxa"/>
        </w:tcPr>
        <w:p w14:paraId="61A38EAD" w14:textId="1F9F6AFE" w:rsidR="15F48ECC" w:rsidRDefault="15F48ECC" w:rsidP="15F48ECC">
          <w:pPr>
            <w:pStyle w:val="Header"/>
            <w:jc w:val="center"/>
          </w:pPr>
        </w:p>
      </w:tc>
      <w:tc>
        <w:tcPr>
          <w:tcW w:w="3320" w:type="dxa"/>
        </w:tcPr>
        <w:p w14:paraId="20B60E46" w14:textId="433E1679" w:rsidR="15F48ECC" w:rsidRDefault="15F48ECC" w:rsidP="15F48ECC">
          <w:pPr>
            <w:pStyle w:val="Header"/>
            <w:ind w:right="-115"/>
            <w:jc w:val="right"/>
          </w:pPr>
        </w:p>
      </w:tc>
    </w:tr>
  </w:tbl>
  <w:p w14:paraId="410CB981" w14:textId="28208A57" w:rsidR="15F48ECC" w:rsidRDefault="15F48ECC" w:rsidP="15F48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C3" w14:textId="77777777" w:rsidR="00E43266" w:rsidRDefault="00E43266">
    <w:pPr>
      <w:pBdr>
        <w:top w:val="single" w:sz="6" w:space="5" w:color="auto"/>
      </w:pBdr>
      <w:jc w:val="center"/>
      <w:rPr>
        <w:rFonts w:ascii="Arial" w:hAnsi="Arial"/>
        <w:sz w:val="20"/>
      </w:rPr>
    </w:pPr>
    <w:r>
      <w:rPr>
        <w:rFonts w:ascii="Arial" w:hAnsi="Arial"/>
        <w:b/>
        <w:sz w:val="18"/>
      </w:rPr>
      <w:t>Headquarters:</w:t>
    </w:r>
  </w:p>
  <w:p w14:paraId="4C7E34C4" w14:textId="77777777" w:rsidR="00E43266" w:rsidRDefault="00E43266">
    <w:pPr>
      <w:pStyle w:val="Address"/>
    </w:pPr>
    <w:r>
      <w:t xml:space="preserve">17 route des </w:t>
    </w:r>
    <w:proofErr w:type="spellStart"/>
    <w:r>
      <w:t>Morillons</w:t>
    </w:r>
    <w:proofErr w:type="spellEnd"/>
    <w:r>
      <w:t xml:space="preserve"> • C.P. 71 • CH-1211 Geneva 19 • Switzerland</w:t>
    </w:r>
  </w:p>
  <w:p w14:paraId="4C7E34C5" w14:textId="77777777" w:rsidR="00E43266" w:rsidRPr="008F3C34" w:rsidRDefault="15F48ECC">
    <w:pPr>
      <w:pStyle w:val="Address"/>
      <w:rPr>
        <w:lang w:val="de-DE"/>
      </w:rPr>
    </w:pPr>
    <w:r w:rsidRPr="15F48ECC">
      <w:rPr>
        <w:lang w:val="de-DE"/>
      </w:rPr>
      <w:t>Tel: +41.22.717 91 11 • Fax: +41.22.798 61 50 • E-mail: hq@iom.int • Internet: http://www.iom.int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680A" w14:textId="77777777" w:rsidR="00F2495A" w:rsidRDefault="00F2495A">
      <w:r>
        <w:separator/>
      </w:r>
    </w:p>
  </w:footnote>
  <w:footnote w:type="continuationSeparator" w:id="0">
    <w:p w14:paraId="09375200" w14:textId="77777777" w:rsidR="00F2495A" w:rsidRDefault="00F2495A">
      <w:r>
        <w:continuationSeparator/>
      </w:r>
    </w:p>
  </w:footnote>
  <w:footnote w:type="continuationNotice" w:id="1">
    <w:p w14:paraId="119296A7" w14:textId="77777777" w:rsidR="00F2495A" w:rsidRDefault="00F24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E34BF" w14:textId="77777777" w:rsidR="00E43266" w:rsidRDefault="00E43266">
    <w:pPr>
      <w:pStyle w:val="Header"/>
    </w:pPr>
  </w:p>
  <w:p w14:paraId="7BC3CC6E" w14:textId="77777777" w:rsidR="0022096E" w:rsidRDefault="0022096E"/>
  <w:p w14:paraId="4DAEE96F" w14:textId="77777777" w:rsidR="0022096E" w:rsidRDefault="002209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15F48ECC" w14:paraId="1E422956" w14:textId="77777777" w:rsidTr="15F48ECC">
      <w:trPr>
        <w:trHeight w:val="300"/>
      </w:trPr>
      <w:tc>
        <w:tcPr>
          <w:tcW w:w="3320" w:type="dxa"/>
        </w:tcPr>
        <w:p w14:paraId="156A7E18" w14:textId="32CE1B74" w:rsidR="15F48ECC" w:rsidRDefault="15F48ECC" w:rsidP="15F48ECC">
          <w:pPr>
            <w:pStyle w:val="Header"/>
            <w:ind w:left="-115"/>
          </w:pPr>
        </w:p>
      </w:tc>
      <w:tc>
        <w:tcPr>
          <w:tcW w:w="3320" w:type="dxa"/>
        </w:tcPr>
        <w:p w14:paraId="420D2A42" w14:textId="12E82B03" w:rsidR="15F48ECC" w:rsidRDefault="15F48ECC" w:rsidP="15F48ECC">
          <w:pPr>
            <w:pStyle w:val="Header"/>
            <w:jc w:val="center"/>
          </w:pPr>
        </w:p>
      </w:tc>
      <w:tc>
        <w:tcPr>
          <w:tcW w:w="3320" w:type="dxa"/>
        </w:tcPr>
        <w:p w14:paraId="3FA4F621" w14:textId="0680300A" w:rsidR="15F48ECC" w:rsidRDefault="15F48ECC" w:rsidP="15F48ECC">
          <w:pPr>
            <w:pStyle w:val="Header"/>
            <w:ind w:right="-115"/>
            <w:jc w:val="right"/>
          </w:pPr>
        </w:p>
      </w:tc>
    </w:tr>
  </w:tbl>
  <w:p w14:paraId="43F0A029" w14:textId="7AA680D0" w:rsidR="15F48ECC" w:rsidRDefault="15F48ECC" w:rsidP="15F48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CAB1BE4"/>
    <w:multiLevelType w:val="hybridMultilevel"/>
    <w:tmpl w:val="39FA99EC"/>
    <w:lvl w:ilvl="0" w:tplc="6DBE95FA">
      <w:start w:val="6"/>
      <w:numFmt w:val="decimal"/>
      <w:lvlText w:val="%1."/>
      <w:lvlJc w:val="left"/>
      <w:pPr>
        <w:tabs>
          <w:tab w:val="num" w:pos="360"/>
        </w:tabs>
        <w:ind w:left="360" w:hanging="360"/>
      </w:pPr>
      <w:rPr>
        <w:rFonts w:hint="default"/>
        <w:b w:val="0"/>
        <w:i w:val="0"/>
        <w:color w:val="auto"/>
      </w:rPr>
    </w:lvl>
    <w:lvl w:ilvl="1" w:tplc="10000019">
      <w:start w:val="1"/>
      <w:numFmt w:val="lowerLetter"/>
      <w:lvlText w:val="%2."/>
      <w:lvlJc w:val="left"/>
      <w:pPr>
        <w:ind w:left="1440" w:hanging="360"/>
      </w:pPr>
    </w:lvl>
    <w:lvl w:ilvl="2" w:tplc="10000001">
      <w:start w:val="1"/>
      <w:numFmt w:val="bullet"/>
      <w:lvlText w:val=""/>
      <w:lvlJc w:val="left"/>
      <w:pPr>
        <w:ind w:left="2160" w:hanging="180"/>
      </w:pPr>
      <w:rPr>
        <w:rFonts w:ascii="Symbol" w:hAnsi="Symbol"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E451B3F"/>
    <w:multiLevelType w:val="hybridMultilevel"/>
    <w:tmpl w:val="E1BEBC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94782A"/>
    <w:multiLevelType w:val="hybridMultilevel"/>
    <w:tmpl w:val="600A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886252"/>
    <w:multiLevelType w:val="hybridMultilevel"/>
    <w:tmpl w:val="1BA4C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E57F8"/>
    <w:multiLevelType w:val="hybridMultilevel"/>
    <w:tmpl w:val="2C2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94B2E"/>
    <w:multiLevelType w:val="hybridMultilevel"/>
    <w:tmpl w:val="D784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30F6C"/>
    <w:multiLevelType w:val="hybridMultilevel"/>
    <w:tmpl w:val="47F26294"/>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C94779"/>
    <w:multiLevelType w:val="hybridMultilevel"/>
    <w:tmpl w:val="3B00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60204A"/>
    <w:multiLevelType w:val="hybridMultilevel"/>
    <w:tmpl w:val="E0C0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36CA0"/>
    <w:multiLevelType w:val="multilevel"/>
    <w:tmpl w:val="10DAFD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206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74735C"/>
    <w:multiLevelType w:val="hybridMultilevel"/>
    <w:tmpl w:val="7B38B6D2"/>
    <w:lvl w:ilvl="0" w:tplc="3E42EC2A">
      <w:start w:val="1"/>
      <w:numFmt w:val="decimal"/>
      <w:lvlText w:val="%1."/>
      <w:lvlJc w:val="left"/>
      <w:pPr>
        <w:ind w:left="1440" w:hanging="360"/>
      </w:pPr>
      <w:rPr>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F30105"/>
    <w:multiLevelType w:val="hybridMultilevel"/>
    <w:tmpl w:val="70AA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8701EF"/>
    <w:multiLevelType w:val="hybridMultilevel"/>
    <w:tmpl w:val="ADB2F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3E50DF"/>
    <w:multiLevelType w:val="hybridMultilevel"/>
    <w:tmpl w:val="84262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739187">
    <w:abstractNumId w:val="10"/>
  </w:num>
  <w:num w:numId="2" w16cid:durableId="1079523432">
    <w:abstractNumId w:val="4"/>
  </w:num>
  <w:num w:numId="3" w16cid:durableId="721562588">
    <w:abstractNumId w:val="17"/>
  </w:num>
  <w:num w:numId="4" w16cid:durableId="2060862027">
    <w:abstractNumId w:val="3"/>
  </w:num>
  <w:num w:numId="5" w16cid:durableId="403451912">
    <w:abstractNumId w:val="19"/>
  </w:num>
  <w:num w:numId="6" w16cid:durableId="519507981">
    <w:abstractNumId w:val="5"/>
  </w:num>
  <w:num w:numId="7" w16cid:durableId="1050417053">
    <w:abstractNumId w:val="13"/>
  </w:num>
  <w:num w:numId="8" w16cid:durableId="157119772">
    <w:abstractNumId w:val="14"/>
  </w:num>
  <w:num w:numId="9" w16cid:durableId="1381593615">
    <w:abstractNumId w:val="15"/>
  </w:num>
  <w:num w:numId="10" w16cid:durableId="1157647890">
    <w:abstractNumId w:val="8"/>
  </w:num>
  <w:num w:numId="11" w16cid:durableId="1369179672">
    <w:abstractNumId w:val="7"/>
  </w:num>
  <w:num w:numId="12" w16cid:durableId="1692798185">
    <w:abstractNumId w:val="6"/>
  </w:num>
  <w:num w:numId="13" w16cid:durableId="1392344306">
    <w:abstractNumId w:val="0"/>
  </w:num>
  <w:num w:numId="14" w16cid:durableId="1597636724">
    <w:abstractNumId w:val="2"/>
  </w:num>
  <w:num w:numId="15" w16cid:durableId="1258367952">
    <w:abstractNumId w:val="1"/>
  </w:num>
  <w:num w:numId="16" w16cid:durableId="821238971">
    <w:abstractNumId w:val="18"/>
  </w:num>
  <w:num w:numId="17" w16cid:durableId="1825973780">
    <w:abstractNumId w:val="12"/>
  </w:num>
  <w:num w:numId="18" w16cid:durableId="291715816">
    <w:abstractNumId w:val="9"/>
  </w:num>
  <w:num w:numId="19" w16cid:durableId="927928598">
    <w:abstractNumId w:val="16"/>
  </w:num>
  <w:num w:numId="20" w16cid:durableId="25641240">
    <w:abstractNumId w:val="20"/>
  </w:num>
  <w:num w:numId="21" w16cid:durableId="215288707">
    <w:abstractNumId w:val="11"/>
  </w:num>
  <w:num w:numId="22" w16cid:durableId="3318409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tTA3NTQzMDO2NLNU0lEKTi0uzszPAykwNKoFAKNcVSotAAAA"/>
  </w:docVars>
  <w:rsids>
    <w:rsidRoot w:val="0066569B"/>
    <w:rsid w:val="000044B0"/>
    <w:rsid w:val="00004F3D"/>
    <w:rsid w:val="00013AE3"/>
    <w:rsid w:val="00020871"/>
    <w:rsid w:val="00033FD5"/>
    <w:rsid w:val="00041F9E"/>
    <w:rsid w:val="0004253B"/>
    <w:rsid w:val="000468DF"/>
    <w:rsid w:val="0006166B"/>
    <w:rsid w:val="00065977"/>
    <w:rsid w:val="00070480"/>
    <w:rsid w:val="0007289A"/>
    <w:rsid w:val="000768D3"/>
    <w:rsid w:val="00091D92"/>
    <w:rsid w:val="000932A7"/>
    <w:rsid w:val="00095FCE"/>
    <w:rsid w:val="000A0F28"/>
    <w:rsid w:val="000A7213"/>
    <w:rsid w:val="000A7A51"/>
    <w:rsid w:val="000C7150"/>
    <w:rsid w:val="000D0243"/>
    <w:rsid w:val="000D7A15"/>
    <w:rsid w:val="000E0C7E"/>
    <w:rsid w:val="000E3E3F"/>
    <w:rsid w:val="000F2D7B"/>
    <w:rsid w:val="00102031"/>
    <w:rsid w:val="0010418E"/>
    <w:rsid w:val="00120C7C"/>
    <w:rsid w:val="001210A3"/>
    <w:rsid w:val="0013704F"/>
    <w:rsid w:val="00144248"/>
    <w:rsid w:val="001451E4"/>
    <w:rsid w:val="001516A9"/>
    <w:rsid w:val="00153AF9"/>
    <w:rsid w:val="00153DBC"/>
    <w:rsid w:val="001627D3"/>
    <w:rsid w:val="00165DEB"/>
    <w:rsid w:val="001858A8"/>
    <w:rsid w:val="0018786C"/>
    <w:rsid w:val="00190169"/>
    <w:rsid w:val="001A4EBD"/>
    <w:rsid w:val="001B089D"/>
    <w:rsid w:val="001C18BB"/>
    <w:rsid w:val="001E11C5"/>
    <w:rsid w:val="001F123E"/>
    <w:rsid w:val="001F7841"/>
    <w:rsid w:val="0020451C"/>
    <w:rsid w:val="00204901"/>
    <w:rsid w:val="002057C2"/>
    <w:rsid w:val="002177CA"/>
    <w:rsid w:val="0022096E"/>
    <w:rsid w:val="002227BC"/>
    <w:rsid w:val="00223C94"/>
    <w:rsid w:val="00237FB1"/>
    <w:rsid w:val="00244A38"/>
    <w:rsid w:val="00251ABB"/>
    <w:rsid w:val="00255C25"/>
    <w:rsid w:val="002575A2"/>
    <w:rsid w:val="00271F3C"/>
    <w:rsid w:val="00283A56"/>
    <w:rsid w:val="00291A15"/>
    <w:rsid w:val="00296AB3"/>
    <w:rsid w:val="002A705F"/>
    <w:rsid w:val="002B1852"/>
    <w:rsid w:val="002B2625"/>
    <w:rsid w:val="002B4D46"/>
    <w:rsid w:val="002C1424"/>
    <w:rsid w:val="002C2F9D"/>
    <w:rsid w:val="002C35F9"/>
    <w:rsid w:val="002C55CE"/>
    <w:rsid w:val="002D1A80"/>
    <w:rsid w:val="002E25BE"/>
    <w:rsid w:val="002F2287"/>
    <w:rsid w:val="002F3829"/>
    <w:rsid w:val="002F57D8"/>
    <w:rsid w:val="002F65D0"/>
    <w:rsid w:val="00302EA2"/>
    <w:rsid w:val="0031540A"/>
    <w:rsid w:val="003235DF"/>
    <w:rsid w:val="003268C5"/>
    <w:rsid w:val="00327550"/>
    <w:rsid w:val="00337301"/>
    <w:rsid w:val="00365815"/>
    <w:rsid w:val="00372D48"/>
    <w:rsid w:val="00377D65"/>
    <w:rsid w:val="00385911"/>
    <w:rsid w:val="00393BD0"/>
    <w:rsid w:val="00393C6B"/>
    <w:rsid w:val="003A4A39"/>
    <w:rsid w:val="003A6673"/>
    <w:rsid w:val="003B7A0E"/>
    <w:rsid w:val="003C4971"/>
    <w:rsid w:val="003D08DD"/>
    <w:rsid w:val="003D2788"/>
    <w:rsid w:val="003E1575"/>
    <w:rsid w:val="003E1C88"/>
    <w:rsid w:val="003E56DD"/>
    <w:rsid w:val="00401C83"/>
    <w:rsid w:val="00410C86"/>
    <w:rsid w:val="00411B38"/>
    <w:rsid w:val="00415853"/>
    <w:rsid w:val="00415D28"/>
    <w:rsid w:val="00421A80"/>
    <w:rsid w:val="00431CE8"/>
    <w:rsid w:val="004409B2"/>
    <w:rsid w:val="00452F8E"/>
    <w:rsid w:val="00453F28"/>
    <w:rsid w:val="004600C8"/>
    <w:rsid w:val="0046633E"/>
    <w:rsid w:val="00472742"/>
    <w:rsid w:val="00482A29"/>
    <w:rsid w:val="0048370E"/>
    <w:rsid w:val="0049425A"/>
    <w:rsid w:val="004961B6"/>
    <w:rsid w:val="004A2B0B"/>
    <w:rsid w:val="004A65B5"/>
    <w:rsid w:val="004A743D"/>
    <w:rsid w:val="004B3BEB"/>
    <w:rsid w:val="004B4D4C"/>
    <w:rsid w:val="004C223C"/>
    <w:rsid w:val="004C7A89"/>
    <w:rsid w:val="004D3AAE"/>
    <w:rsid w:val="004D4B8C"/>
    <w:rsid w:val="004E3B37"/>
    <w:rsid w:val="004E7B57"/>
    <w:rsid w:val="00505A75"/>
    <w:rsid w:val="00507DFB"/>
    <w:rsid w:val="00523008"/>
    <w:rsid w:val="00534FDB"/>
    <w:rsid w:val="00536298"/>
    <w:rsid w:val="005447DA"/>
    <w:rsid w:val="00553184"/>
    <w:rsid w:val="00554EA0"/>
    <w:rsid w:val="005572CC"/>
    <w:rsid w:val="005573FE"/>
    <w:rsid w:val="00563993"/>
    <w:rsid w:val="005714E1"/>
    <w:rsid w:val="005771AB"/>
    <w:rsid w:val="005946D4"/>
    <w:rsid w:val="005B7568"/>
    <w:rsid w:val="005C01B2"/>
    <w:rsid w:val="005C5868"/>
    <w:rsid w:val="005D1875"/>
    <w:rsid w:val="005D42C4"/>
    <w:rsid w:val="005D720E"/>
    <w:rsid w:val="005E2F34"/>
    <w:rsid w:val="005E6E10"/>
    <w:rsid w:val="005F7492"/>
    <w:rsid w:val="0060560D"/>
    <w:rsid w:val="00610097"/>
    <w:rsid w:val="0061233E"/>
    <w:rsid w:val="00626948"/>
    <w:rsid w:val="00637FFB"/>
    <w:rsid w:val="00643FC3"/>
    <w:rsid w:val="00644FCD"/>
    <w:rsid w:val="00645F0B"/>
    <w:rsid w:val="00647091"/>
    <w:rsid w:val="006479EC"/>
    <w:rsid w:val="00653956"/>
    <w:rsid w:val="00654CB8"/>
    <w:rsid w:val="0066162E"/>
    <w:rsid w:val="006620D2"/>
    <w:rsid w:val="006640EC"/>
    <w:rsid w:val="0066569B"/>
    <w:rsid w:val="0068104E"/>
    <w:rsid w:val="006824B9"/>
    <w:rsid w:val="006826F9"/>
    <w:rsid w:val="006839B0"/>
    <w:rsid w:val="006904D2"/>
    <w:rsid w:val="006910B1"/>
    <w:rsid w:val="00692D71"/>
    <w:rsid w:val="00693B4B"/>
    <w:rsid w:val="006A0819"/>
    <w:rsid w:val="006F27F8"/>
    <w:rsid w:val="006F740A"/>
    <w:rsid w:val="00707AE0"/>
    <w:rsid w:val="00710D2D"/>
    <w:rsid w:val="00712125"/>
    <w:rsid w:val="00726D3A"/>
    <w:rsid w:val="00740797"/>
    <w:rsid w:val="007536EA"/>
    <w:rsid w:val="007549ED"/>
    <w:rsid w:val="0075669E"/>
    <w:rsid w:val="007641B7"/>
    <w:rsid w:val="00764A1D"/>
    <w:rsid w:val="0076510E"/>
    <w:rsid w:val="00767C06"/>
    <w:rsid w:val="0076DCA7"/>
    <w:rsid w:val="007863DC"/>
    <w:rsid w:val="00790DAA"/>
    <w:rsid w:val="007A3BBD"/>
    <w:rsid w:val="007B1A85"/>
    <w:rsid w:val="007B247D"/>
    <w:rsid w:val="007C2C81"/>
    <w:rsid w:val="007C6E8E"/>
    <w:rsid w:val="007E7258"/>
    <w:rsid w:val="007F274E"/>
    <w:rsid w:val="007F31A3"/>
    <w:rsid w:val="007F411F"/>
    <w:rsid w:val="007F4A2E"/>
    <w:rsid w:val="008029CF"/>
    <w:rsid w:val="00803420"/>
    <w:rsid w:val="00805751"/>
    <w:rsid w:val="008062E5"/>
    <w:rsid w:val="00806727"/>
    <w:rsid w:val="00812DE5"/>
    <w:rsid w:val="00830E1C"/>
    <w:rsid w:val="00833299"/>
    <w:rsid w:val="00835DF4"/>
    <w:rsid w:val="0084156A"/>
    <w:rsid w:val="008465E3"/>
    <w:rsid w:val="00860CD5"/>
    <w:rsid w:val="00860FE4"/>
    <w:rsid w:val="0086123A"/>
    <w:rsid w:val="00862FBE"/>
    <w:rsid w:val="008666EC"/>
    <w:rsid w:val="0087FE0F"/>
    <w:rsid w:val="0088245B"/>
    <w:rsid w:val="008A4900"/>
    <w:rsid w:val="008A7E57"/>
    <w:rsid w:val="008B307D"/>
    <w:rsid w:val="008B5D4C"/>
    <w:rsid w:val="008D24AA"/>
    <w:rsid w:val="008D64BF"/>
    <w:rsid w:val="008E5846"/>
    <w:rsid w:val="008F3C34"/>
    <w:rsid w:val="008F4E64"/>
    <w:rsid w:val="009069E8"/>
    <w:rsid w:val="00935935"/>
    <w:rsid w:val="009522E9"/>
    <w:rsid w:val="00953280"/>
    <w:rsid w:val="0095455E"/>
    <w:rsid w:val="00962B8D"/>
    <w:rsid w:val="00963C14"/>
    <w:rsid w:val="009769BF"/>
    <w:rsid w:val="00982662"/>
    <w:rsid w:val="009832AC"/>
    <w:rsid w:val="00983699"/>
    <w:rsid w:val="00996105"/>
    <w:rsid w:val="0099798B"/>
    <w:rsid w:val="00997D7F"/>
    <w:rsid w:val="009B05C0"/>
    <w:rsid w:val="009C7515"/>
    <w:rsid w:val="009C7FE1"/>
    <w:rsid w:val="009D44D4"/>
    <w:rsid w:val="009E51C6"/>
    <w:rsid w:val="009F7B1D"/>
    <w:rsid w:val="00A02CA6"/>
    <w:rsid w:val="00A05D4E"/>
    <w:rsid w:val="00A138A3"/>
    <w:rsid w:val="00A147C5"/>
    <w:rsid w:val="00A15033"/>
    <w:rsid w:val="00A17439"/>
    <w:rsid w:val="00A1748D"/>
    <w:rsid w:val="00A25294"/>
    <w:rsid w:val="00A3449A"/>
    <w:rsid w:val="00A37264"/>
    <w:rsid w:val="00A429A2"/>
    <w:rsid w:val="00A43A94"/>
    <w:rsid w:val="00A57338"/>
    <w:rsid w:val="00A621EE"/>
    <w:rsid w:val="00A71FB1"/>
    <w:rsid w:val="00A744C3"/>
    <w:rsid w:val="00A92FBB"/>
    <w:rsid w:val="00AA27EB"/>
    <w:rsid w:val="00AB1417"/>
    <w:rsid w:val="00AB2139"/>
    <w:rsid w:val="00AB2B9E"/>
    <w:rsid w:val="00AC17C6"/>
    <w:rsid w:val="00AD2CB7"/>
    <w:rsid w:val="00AE4DDD"/>
    <w:rsid w:val="00AE7B6D"/>
    <w:rsid w:val="00AF0A10"/>
    <w:rsid w:val="00AF1380"/>
    <w:rsid w:val="00AF58B7"/>
    <w:rsid w:val="00B00FF5"/>
    <w:rsid w:val="00B01215"/>
    <w:rsid w:val="00B0401E"/>
    <w:rsid w:val="00B043A3"/>
    <w:rsid w:val="00B118F6"/>
    <w:rsid w:val="00B17919"/>
    <w:rsid w:val="00B25130"/>
    <w:rsid w:val="00B279B6"/>
    <w:rsid w:val="00B37B83"/>
    <w:rsid w:val="00B420CD"/>
    <w:rsid w:val="00B42882"/>
    <w:rsid w:val="00B44394"/>
    <w:rsid w:val="00B63663"/>
    <w:rsid w:val="00B74BFF"/>
    <w:rsid w:val="00B75CBB"/>
    <w:rsid w:val="00B819FB"/>
    <w:rsid w:val="00B85749"/>
    <w:rsid w:val="00B928C4"/>
    <w:rsid w:val="00BA155C"/>
    <w:rsid w:val="00BA1960"/>
    <w:rsid w:val="00BA39BD"/>
    <w:rsid w:val="00BB17EE"/>
    <w:rsid w:val="00BB2963"/>
    <w:rsid w:val="00BB6055"/>
    <w:rsid w:val="00BB6ADA"/>
    <w:rsid w:val="00BB7B91"/>
    <w:rsid w:val="00BC413C"/>
    <w:rsid w:val="00BC420B"/>
    <w:rsid w:val="00BD2B7D"/>
    <w:rsid w:val="00BD65DE"/>
    <w:rsid w:val="00BE148C"/>
    <w:rsid w:val="00BE511A"/>
    <w:rsid w:val="00BE65AC"/>
    <w:rsid w:val="00BF209D"/>
    <w:rsid w:val="00BF703C"/>
    <w:rsid w:val="00C019E4"/>
    <w:rsid w:val="00C03243"/>
    <w:rsid w:val="00C062B0"/>
    <w:rsid w:val="00C11737"/>
    <w:rsid w:val="00C163E2"/>
    <w:rsid w:val="00C23310"/>
    <w:rsid w:val="00C25073"/>
    <w:rsid w:val="00C31574"/>
    <w:rsid w:val="00C45A03"/>
    <w:rsid w:val="00C51523"/>
    <w:rsid w:val="00C553FB"/>
    <w:rsid w:val="00C62AEC"/>
    <w:rsid w:val="00C7125B"/>
    <w:rsid w:val="00C74D9B"/>
    <w:rsid w:val="00C81A99"/>
    <w:rsid w:val="00C84F2E"/>
    <w:rsid w:val="00C90786"/>
    <w:rsid w:val="00C97BFF"/>
    <w:rsid w:val="00CA11D5"/>
    <w:rsid w:val="00CD3188"/>
    <w:rsid w:val="00CD6393"/>
    <w:rsid w:val="00D03957"/>
    <w:rsid w:val="00D07EC2"/>
    <w:rsid w:val="00D14D89"/>
    <w:rsid w:val="00D17367"/>
    <w:rsid w:val="00D1737D"/>
    <w:rsid w:val="00D21B54"/>
    <w:rsid w:val="00D270E9"/>
    <w:rsid w:val="00D429B9"/>
    <w:rsid w:val="00D4481E"/>
    <w:rsid w:val="00D52E8F"/>
    <w:rsid w:val="00D5546C"/>
    <w:rsid w:val="00D6587C"/>
    <w:rsid w:val="00D751EC"/>
    <w:rsid w:val="00D7583B"/>
    <w:rsid w:val="00D80448"/>
    <w:rsid w:val="00D87CC8"/>
    <w:rsid w:val="00DB5832"/>
    <w:rsid w:val="00DC7E06"/>
    <w:rsid w:val="00DD2E5B"/>
    <w:rsid w:val="00DE2928"/>
    <w:rsid w:val="00DF3FD4"/>
    <w:rsid w:val="00E06707"/>
    <w:rsid w:val="00E143C8"/>
    <w:rsid w:val="00E14E75"/>
    <w:rsid w:val="00E15FF6"/>
    <w:rsid w:val="00E236A4"/>
    <w:rsid w:val="00E24AF9"/>
    <w:rsid w:val="00E4308C"/>
    <w:rsid w:val="00E43114"/>
    <w:rsid w:val="00E43266"/>
    <w:rsid w:val="00E569C7"/>
    <w:rsid w:val="00E60A82"/>
    <w:rsid w:val="00E73215"/>
    <w:rsid w:val="00E732DE"/>
    <w:rsid w:val="00EA29D3"/>
    <w:rsid w:val="00EA35CD"/>
    <w:rsid w:val="00EA4747"/>
    <w:rsid w:val="00EA73B0"/>
    <w:rsid w:val="00EA7757"/>
    <w:rsid w:val="00EB401D"/>
    <w:rsid w:val="00EB4120"/>
    <w:rsid w:val="00EB45CB"/>
    <w:rsid w:val="00EC3381"/>
    <w:rsid w:val="00EC48FD"/>
    <w:rsid w:val="00EC749D"/>
    <w:rsid w:val="00EE0FBA"/>
    <w:rsid w:val="00EE2898"/>
    <w:rsid w:val="00EE304A"/>
    <w:rsid w:val="00EF41C6"/>
    <w:rsid w:val="00EF6269"/>
    <w:rsid w:val="00F03D7F"/>
    <w:rsid w:val="00F047F6"/>
    <w:rsid w:val="00F1041C"/>
    <w:rsid w:val="00F10670"/>
    <w:rsid w:val="00F14142"/>
    <w:rsid w:val="00F16524"/>
    <w:rsid w:val="00F236F4"/>
    <w:rsid w:val="00F2495A"/>
    <w:rsid w:val="00F37EB0"/>
    <w:rsid w:val="00F40252"/>
    <w:rsid w:val="00F51AC3"/>
    <w:rsid w:val="00F54A05"/>
    <w:rsid w:val="00F54D5E"/>
    <w:rsid w:val="00F55A53"/>
    <w:rsid w:val="00F57205"/>
    <w:rsid w:val="00F62A0C"/>
    <w:rsid w:val="00F6422A"/>
    <w:rsid w:val="00F65F1B"/>
    <w:rsid w:val="00F67BED"/>
    <w:rsid w:val="00F72A32"/>
    <w:rsid w:val="00F74272"/>
    <w:rsid w:val="00F74B0B"/>
    <w:rsid w:val="00F80DCE"/>
    <w:rsid w:val="00F91871"/>
    <w:rsid w:val="00FA0ECA"/>
    <w:rsid w:val="00FA5F73"/>
    <w:rsid w:val="00FC5959"/>
    <w:rsid w:val="00FD20C7"/>
    <w:rsid w:val="00FD2FC7"/>
    <w:rsid w:val="00FD60DD"/>
    <w:rsid w:val="00FE4611"/>
    <w:rsid w:val="00FE4EDD"/>
    <w:rsid w:val="00FF2AB9"/>
    <w:rsid w:val="01AB5890"/>
    <w:rsid w:val="020C35E3"/>
    <w:rsid w:val="0228A139"/>
    <w:rsid w:val="024F7CC2"/>
    <w:rsid w:val="02D479F5"/>
    <w:rsid w:val="030F8B76"/>
    <w:rsid w:val="0362A32F"/>
    <w:rsid w:val="046C380F"/>
    <w:rsid w:val="0652FFBD"/>
    <w:rsid w:val="06E13719"/>
    <w:rsid w:val="0771941F"/>
    <w:rsid w:val="0887010D"/>
    <w:rsid w:val="08953A27"/>
    <w:rsid w:val="0984BE85"/>
    <w:rsid w:val="09A3D5AD"/>
    <w:rsid w:val="0AEE1E77"/>
    <w:rsid w:val="0B4AD2D9"/>
    <w:rsid w:val="0C605283"/>
    <w:rsid w:val="0C92964D"/>
    <w:rsid w:val="0D1C1568"/>
    <w:rsid w:val="0DAA30AF"/>
    <w:rsid w:val="0DF73DE1"/>
    <w:rsid w:val="0E12FBFC"/>
    <w:rsid w:val="10D7225F"/>
    <w:rsid w:val="10DE3A55"/>
    <w:rsid w:val="10EADC73"/>
    <w:rsid w:val="12A6E0AE"/>
    <w:rsid w:val="130ED435"/>
    <w:rsid w:val="1325B3D0"/>
    <w:rsid w:val="13464747"/>
    <w:rsid w:val="1406042F"/>
    <w:rsid w:val="144BC991"/>
    <w:rsid w:val="14A3ADC5"/>
    <w:rsid w:val="14A8EB89"/>
    <w:rsid w:val="14E3C6D4"/>
    <w:rsid w:val="14EA3514"/>
    <w:rsid w:val="15A827CC"/>
    <w:rsid w:val="15F48ECC"/>
    <w:rsid w:val="162DBDEF"/>
    <w:rsid w:val="1681DC5F"/>
    <w:rsid w:val="174B9FFA"/>
    <w:rsid w:val="178D61AE"/>
    <w:rsid w:val="1802A660"/>
    <w:rsid w:val="1891C716"/>
    <w:rsid w:val="18C71867"/>
    <w:rsid w:val="1901187F"/>
    <w:rsid w:val="190E13E9"/>
    <w:rsid w:val="195D1401"/>
    <w:rsid w:val="19FE6B7E"/>
    <w:rsid w:val="1A83D288"/>
    <w:rsid w:val="1A89847E"/>
    <w:rsid w:val="1ADEB086"/>
    <w:rsid w:val="1C6DECD0"/>
    <w:rsid w:val="1CB20555"/>
    <w:rsid w:val="1DB8B9EE"/>
    <w:rsid w:val="1E2A9672"/>
    <w:rsid w:val="1E6C943E"/>
    <w:rsid w:val="1E80B4AA"/>
    <w:rsid w:val="1EB0B4E3"/>
    <w:rsid w:val="1F678C86"/>
    <w:rsid w:val="20A451D6"/>
    <w:rsid w:val="20AFD44E"/>
    <w:rsid w:val="21461794"/>
    <w:rsid w:val="21E0E97D"/>
    <w:rsid w:val="225F4DE1"/>
    <w:rsid w:val="22B4AEE3"/>
    <w:rsid w:val="2336168E"/>
    <w:rsid w:val="234189C0"/>
    <w:rsid w:val="23727D2A"/>
    <w:rsid w:val="2482A9CE"/>
    <w:rsid w:val="2510EF29"/>
    <w:rsid w:val="263AD60D"/>
    <w:rsid w:val="2684794E"/>
    <w:rsid w:val="268DAB92"/>
    <w:rsid w:val="26AE2031"/>
    <w:rsid w:val="2751B584"/>
    <w:rsid w:val="275756F7"/>
    <w:rsid w:val="280A3582"/>
    <w:rsid w:val="286B756A"/>
    <w:rsid w:val="29348E74"/>
    <w:rsid w:val="299101FD"/>
    <w:rsid w:val="29D3097C"/>
    <w:rsid w:val="2A270A6E"/>
    <w:rsid w:val="2AD385BF"/>
    <w:rsid w:val="2AE238C5"/>
    <w:rsid w:val="2BC2DACF"/>
    <w:rsid w:val="2C00B9C4"/>
    <w:rsid w:val="2CA5B01E"/>
    <w:rsid w:val="2D3907A4"/>
    <w:rsid w:val="2D3D26E6"/>
    <w:rsid w:val="2D5EAB30"/>
    <w:rsid w:val="2D7178C4"/>
    <w:rsid w:val="2E54C15A"/>
    <w:rsid w:val="2EC8FA2E"/>
    <w:rsid w:val="2F79C35D"/>
    <w:rsid w:val="2FC07066"/>
    <w:rsid w:val="2FE7F86B"/>
    <w:rsid w:val="30CEB414"/>
    <w:rsid w:val="30E4FF32"/>
    <w:rsid w:val="32085741"/>
    <w:rsid w:val="32205A2E"/>
    <w:rsid w:val="3259F3A7"/>
    <w:rsid w:val="3283F175"/>
    <w:rsid w:val="32F8ACCC"/>
    <w:rsid w:val="33186140"/>
    <w:rsid w:val="332842D8"/>
    <w:rsid w:val="33CDECB4"/>
    <w:rsid w:val="34AC7A2D"/>
    <w:rsid w:val="35570863"/>
    <w:rsid w:val="355A9C3A"/>
    <w:rsid w:val="35845A24"/>
    <w:rsid w:val="35EF0D07"/>
    <w:rsid w:val="35F9A91E"/>
    <w:rsid w:val="369440A0"/>
    <w:rsid w:val="3862CCEF"/>
    <w:rsid w:val="39B9256B"/>
    <w:rsid w:val="3A26FA16"/>
    <w:rsid w:val="3A326950"/>
    <w:rsid w:val="3A341056"/>
    <w:rsid w:val="3B5E631D"/>
    <w:rsid w:val="3BE90BBF"/>
    <w:rsid w:val="3C597B56"/>
    <w:rsid w:val="3C5F4980"/>
    <w:rsid w:val="3C91146D"/>
    <w:rsid w:val="3CB5FCC1"/>
    <w:rsid w:val="3D61EB64"/>
    <w:rsid w:val="3E076ACF"/>
    <w:rsid w:val="3ED31BDB"/>
    <w:rsid w:val="3F532F9E"/>
    <w:rsid w:val="3FCC89F4"/>
    <w:rsid w:val="40093E20"/>
    <w:rsid w:val="412770A1"/>
    <w:rsid w:val="4161166B"/>
    <w:rsid w:val="42025B85"/>
    <w:rsid w:val="42150A14"/>
    <w:rsid w:val="423968D8"/>
    <w:rsid w:val="426A0560"/>
    <w:rsid w:val="429EAFD9"/>
    <w:rsid w:val="42E2ABD8"/>
    <w:rsid w:val="4322E1FB"/>
    <w:rsid w:val="43625085"/>
    <w:rsid w:val="43E4DAC7"/>
    <w:rsid w:val="44507A9C"/>
    <w:rsid w:val="446C8BAD"/>
    <w:rsid w:val="449EA150"/>
    <w:rsid w:val="44D178A8"/>
    <w:rsid w:val="453739BD"/>
    <w:rsid w:val="45FF53C7"/>
    <w:rsid w:val="467A0821"/>
    <w:rsid w:val="4712C842"/>
    <w:rsid w:val="47258D4D"/>
    <w:rsid w:val="47348E95"/>
    <w:rsid w:val="473A1F58"/>
    <w:rsid w:val="48E623FC"/>
    <w:rsid w:val="4956BEB0"/>
    <w:rsid w:val="4A140DB2"/>
    <w:rsid w:val="4AC63620"/>
    <w:rsid w:val="4BF70FE9"/>
    <w:rsid w:val="4C25FB40"/>
    <w:rsid w:val="4C357595"/>
    <w:rsid w:val="4CAF690E"/>
    <w:rsid w:val="4CCFA603"/>
    <w:rsid w:val="4D8A8C48"/>
    <w:rsid w:val="4D8F0D9D"/>
    <w:rsid w:val="4D9B7B74"/>
    <w:rsid w:val="4DBFE37E"/>
    <w:rsid w:val="4DC38161"/>
    <w:rsid w:val="4E8ECA9E"/>
    <w:rsid w:val="4E9C0DAC"/>
    <w:rsid w:val="4EA7398D"/>
    <w:rsid w:val="4EDF7C6F"/>
    <w:rsid w:val="4FAEE621"/>
    <w:rsid w:val="4FCBB07B"/>
    <w:rsid w:val="506369D4"/>
    <w:rsid w:val="5073868B"/>
    <w:rsid w:val="5097B1D7"/>
    <w:rsid w:val="51B9467A"/>
    <w:rsid w:val="51F43668"/>
    <w:rsid w:val="521642A2"/>
    <w:rsid w:val="52508406"/>
    <w:rsid w:val="527870B0"/>
    <w:rsid w:val="5293B7D7"/>
    <w:rsid w:val="5332A3B4"/>
    <w:rsid w:val="53483FAA"/>
    <w:rsid w:val="537853FA"/>
    <w:rsid w:val="5386685C"/>
    <w:rsid w:val="54CB794B"/>
    <w:rsid w:val="56302BBC"/>
    <w:rsid w:val="56CAEED2"/>
    <w:rsid w:val="56D12C47"/>
    <w:rsid w:val="57871F28"/>
    <w:rsid w:val="58593ED9"/>
    <w:rsid w:val="586963CE"/>
    <w:rsid w:val="58780DC3"/>
    <w:rsid w:val="588F6011"/>
    <w:rsid w:val="58FCFD6C"/>
    <w:rsid w:val="59E5CE2C"/>
    <w:rsid w:val="5A2BE2F0"/>
    <w:rsid w:val="5A6FA44C"/>
    <w:rsid w:val="5B7A9077"/>
    <w:rsid w:val="5B7DC015"/>
    <w:rsid w:val="5BC4C2A9"/>
    <w:rsid w:val="5BF743C6"/>
    <w:rsid w:val="5C5CF07F"/>
    <w:rsid w:val="5C5EEA42"/>
    <w:rsid w:val="5DF8E845"/>
    <w:rsid w:val="5E75CD4F"/>
    <w:rsid w:val="5FD4C649"/>
    <w:rsid w:val="60EE2C0F"/>
    <w:rsid w:val="61AB5467"/>
    <w:rsid w:val="61D995AD"/>
    <w:rsid w:val="61EB2A3F"/>
    <w:rsid w:val="626611F0"/>
    <w:rsid w:val="62B18EEC"/>
    <w:rsid w:val="62CE9A4E"/>
    <w:rsid w:val="633D4745"/>
    <w:rsid w:val="63401BBE"/>
    <w:rsid w:val="63A6A5CD"/>
    <w:rsid w:val="6464A2DC"/>
    <w:rsid w:val="65465494"/>
    <w:rsid w:val="65A2AEBA"/>
    <w:rsid w:val="6619A79B"/>
    <w:rsid w:val="667121D1"/>
    <w:rsid w:val="67E36173"/>
    <w:rsid w:val="68AF2911"/>
    <w:rsid w:val="69417317"/>
    <w:rsid w:val="697384B0"/>
    <w:rsid w:val="6B010DBB"/>
    <w:rsid w:val="6B265305"/>
    <w:rsid w:val="6B6C7763"/>
    <w:rsid w:val="6B8D3FF9"/>
    <w:rsid w:val="6BC46C6D"/>
    <w:rsid w:val="6C295D8E"/>
    <w:rsid w:val="6C4CA61C"/>
    <w:rsid w:val="6C55E4A5"/>
    <w:rsid w:val="6CA5C487"/>
    <w:rsid w:val="6CB62527"/>
    <w:rsid w:val="6D0EDCB1"/>
    <w:rsid w:val="6D475783"/>
    <w:rsid w:val="6DD368E8"/>
    <w:rsid w:val="6DEBC5EA"/>
    <w:rsid w:val="6DF1B506"/>
    <w:rsid w:val="6E004DE5"/>
    <w:rsid w:val="6E0638BF"/>
    <w:rsid w:val="6E29E1B8"/>
    <w:rsid w:val="6E6137AA"/>
    <w:rsid w:val="6E667443"/>
    <w:rsid w:val="6EE76E55"/>
    <w:rsid w:val="6F21475E"/>
    <w:rsid w:val="6F36FB3C"/>
    <w:rsid w:val="6FDF5331"/>
    <w:rsid w:val="6FF30F05"/>
    <w:rsid w:val="7084AB88"/>
    <w:rsid w:val="7108BB21"/>
    <w:rsid w:val="71170D56"/>
    <w:rsid w:val="7207A9B1"/>
    <w:rsid w:val="726ECECC"/>
    <w:rsid w:val="72823B48"/>
    <w:rsid w:val="72E05A4A"/>
    <w:rsid w:val="753068D5"/>
    <w:rsid w:val="7543E1F6"/>
    <w:rsid w:val="76072364"/>
    <w:rsid w:val="76DF0890"/>
    <w:rsid w:val="77D91B68"/>
    <w:rsid w:val="77EA6009"/>
    <w:rsid w:val="7805AD3C"/>
    <w:rsid w:val="788C5A3F"/>
    <w:rsid w:val="78F41196"/>
    <w:rsid w:val="7A026368"/>
    <w:rsid w:val="7A35C5D3"/>
    <w:rsid w:val="7A945561"/>
    <w:rsid w:val="7B793639"/>
    <w:rsid w:val="7B8B3503"/>
    <w:rsid w:val="7BB1E2E4"/>
    <w:rsid w:val="7BDBBFDA"/>
    <w:rsid w:val="7C4D5857"/>
    <w:rsid w:val="7C863B6F"/>
    <w:rsid w:val="7CDC34A3"/>
    <w:rsid w:val="7CE85DB1"/>
    <w:rsid w:val="7D18D600"/>
    <w:rsid w:val="7D263DE5"/>
    <w:rsid w:val="7D29F9F1"/>
    <w:rsid w:val="7D5FBD75"/>
    <w:rsid w:val="7D74FCE3"/>
    <w:rsid w:val="7DA43D2B"/>
    <w:rsid w:val="7EBF6157"/>
    <w:rsid w:val="7F5CA8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349A"/>
  <w15:chartTrackingRefBased/>
  <w15:docId w15:val="{4DE679E7-BAE0-4A4E-9E31-0B56108A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57"/>
    <w:pPr>
      <w:widowControl w:val="0"/>
    </w:pPr>
    <w:rPr>
      <w:sz w:val="24"/>
      <w:lang w:val="en-GB" w:eastAsia="es-ES"/>
    </w:rPr>
  </w:style>
  <w:style w:type="paragraph" w:styleId="Heading1">
    <w:name w:val="heading 1"/>
    <w:basedOn w:val="Normal"/>
    <w:next w:val="Normal"/>
    <w:link w:val="Heading1Char"/>
    <w:qFormat/>
    <w:rsid w:val="005E6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qFormat/>
    <w:rsid w:val="0066569B"/>
    <w:pPr>
      <w:keepNext/>
      <w:jc w:val="right"/>
      <w:outlineLvl w:val="7"/>
    </w:pPr>
    <w:rPr>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69B"/>
    <w:pPr>
      <w:tabs>
        <w:tab w:val="center" w:pos="4320"/>
        <w:tab w:val="right" w:pos="8640"/>
      </w:tabs>
    </w:pPr>
  </w:style>
  <w:style w:type="character" w:styleId="PageNumber">
    <w:name w:val="page number"/>
    <w:basedOn w:val="DefaultParagraphFont"/>
    <w:rsid w:val="0066569B"/>
  </w:style>
  <w:style w:type="paragraph" w:customStyle="1" w:styleId="Address">
    <w:name w:val="Address"/>
    <w:basedOn w:val="Normal"/>
    <w:rsid w:val="0066569B"/>
    <w:pPr>
      <w:jc w:val="center"/>
    </w:pPr>
    <w:rPr>
      <w:rFonts w:ascii="Arial" w:hAnsi="Arial"/>
      <w:sz w:val="18"/>
    </w:rPr>
  </w:style>
  <w:style w:type="paragraph" w:styleId="Footer">
    <w:name w:val="footer"/>
    <w:basedOn w:val="Normal"/>
    <w:link w:val="FooterChar"/>
    <w:rsid w:val="00AC17C6"/>
    <w:pPr>
      <w:tabs>
        <w:tab w:val="center" w:pos="4680"/>
        <w:tab w:val="right" w:pos="9360"/>
      </w:tabs>
    </w:pPr>
  </w:style>
  <w:style w:type="character" w:customStyle="1" w:styleId="FooterChar">
    <w:name w:val="Footer Char"/>
    <w:link w:val="Footer"/>
    <w:rsid w:val="00AC17C6"/>
    <w:rPr>
      <w:sz w:val="24"/>
      <w:lang w:val="en-GB" w:eastAsia="es-E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BE511A"/>
    <w:pPr>
      <w:ind w:left="720"/>
    </w:pPr>
  </w:style>
  <w:style w:type="paragraph" w:styleId="BalloonText">
    <w:name w:val="Balloon Text"/>
    <w:basedOn w:val="Normal"/>
    <w:link w:val="BalloonTextChar"/>
    <w:rsid w:val="00BE511A"/>
    <w:rPr>
      <w:rFonts w:ascii="Segoe UI" w:hAnsi="Segoe UI" w:cs="Segoe UI"/>
      <w:sz w:val="18"/>
      <w:szCs w:val="18"/>
    </w:rPr>
  </w:style>
  <w:style w:type="character" w:customStyle="1" w:styleId="BalloonTextChar">
    <w:name w:val="Balloon Text Char"/>
    <w:link w:val="BalloonText"/>
    <w:rsid w:val="00BE511A"/>
    <w:rPr>
      <w:rFonts w:ascii="Segoe UI" w:hAnsi="Segoe UI" w:cs="Segoe UI"/>
      <w:sz w:val="18"/>
      <w:szCs w:val="18"/>
      <w:lang w:val="en-GB" w:eastAsia="es-ES"/>
    </w:rPr>
  </w:style>
  <w:style w:type="character" w:styleId="CommentReference">
    <w:name w:val="annotation reference"/>
    <w:rsid w:val="001A4EBD"/>
    <w:rPr>
      <w:sz w:val="16"/>
      <w:szCs w:val="16"/>
    </w:rPr>
  </w:style>
  <w:style w:type="paragraph" w:styleId="CommentText">
    <w:name w:val="annotation text"/>
    <w:basedOn w:val="Normal"/>
    <w:link w:val="CommentTextChar"/>
    <w:rsid w:val="001A4EBD"/>
    <w:rPr>
      <w:sz w:val="20"/>
    </w:rPr>
  </w:style>
  <w:style w:type="character" w:customStyle="1" w:styleId="CommentTextChar">
    <w:name w:val="Comment Text Char"/>
    <w:link w:val="CommentText"/>
    <w:rsid w:val="001A4EBD"/>
    <w:rPr>
      <w:lang w:val="en-GB" w:eastAsia="es-ES"/>
    </w:rPr>
  </w:style>
  <w:style w:type="paragraph" w:styleId="CommentSubject">
    <w:name w:val="annotation subject"/>
    <w:basedOn w:val="CommentText"/>
    <w:next w:val="CommentText"/>
    <w:link w:val="CommentSubjectChar"/>
    <w:rsid w:val="001A4EBD"/>
    <w:rPr>
      <w:b/>
      <w:bCs/>
    </w:rPr>
  </w:style>
  <w:style w:type="character" w:customStyle="1" w:styleId="CommentSubjectChar">
    <w:name w:val="Comment Subject Char"/>
    <w:link w:val="CommentSubject"/>
    <w:rsid w:val="001A4EBD"/>
    <w:rPr>
      <w:b/>
      <w:bCs/>
      <w:lang w:val="en-GB" w:eastAsia="es-ES"/>
    </w:rPr>
  </w:style>
  <w:style w:type="character" w:styleId="Hyperlink">
    <w:name w:val="Hyperlink"/>
    <w:basedOn w:val="DefaultParagraphFont"/>
    <w:uiPriority w:val="99"/>
    <w:rsid w:val="00536298"/>
    <w:rPr>
      <w:color w:val="0563C1" w:themeColor="hyperlink"/>
      <w:u w:val="single"/>
    </w:rPr>
  </w:style>
  <w:style w:type="character" w:styleId="UnresolvedMention">
    <w:name w:val="Unresolved Mention"/>
    <w:basedOn w:val="DefaultParagraphFont"/>
    <w:uiPriority w:val="99"/>
    <w:semiHidden/>
    <w:unhideWhenUsed/>
    <w:rsid w:val="00536298"/>
    <w:rPr>
      <w:color w:val="605E5C"/>
      <w:shd w:val="clear" w:color="auto" w:fill="E1DFDD"/>
    </w:rPr>
  </w:style>
  <w:style w:type="paragraph" w:customStyle="1" w:styleId="Text">
    <w:name w:val="Text"/>
    <w:basedOn w:val="Normal"/>
    <w:rsid w:val="008A7E57"/>
    <w:rPr>
      <w:lang w:eastAsia="en-US"/>
    </w:rPr>
  </w:style>
  <w:style w:type="character" w:customStyle="1" w:styleId="Heading1Char">
    <w:name w:val="Heading 1 Char"/>
    <w:basedOn w:val="DefaultParagraphFont"/>
    <w:link w:val="Heading1"/>
    <w:rsid w:val="005E6E10"/>
    <w:rPr>
      <w:rFonts w:asciiTheme="majorHAnsi" w:eastAsiaTheme="majorEastAsia" w:hAnsiTheme="majorHAnsi" w:cstheme="majorBidi"/>
      <w:color w:val="2F5496" w:themeColor="accent1" w:themeShade="BF"/>
      <w:sz w:val="32"/>
      <w:szCs w:val="32"/>
      <w:lang w:val="en-GB" w:eastAsia="es-ES"/>
    </w:rPr>
  </w:style>
  <w:style w:type="paragraph" w:styleId="Title">
    <w:name w:val="Title"/>
    <w:basedOn w:val="Subtitle"/>
    <w:next w:val="Normal"/>
    <w:link w:val="TitleChar"/>
    <w:qFormat/>
    <w:rsid w:val="005E6E10"/>
    <w:pPr>
      <w:widowControl/>
      <w:numPr>
        <w:ilvl w:val="0"/>
      </w:numPr>
      <w:autoSpaceDE w:val="0"/>
      <w:autoSpaceDN w:val="0"/>
      <w:adjustRightInd w:val="0"/>
      <w:spacing w:after="0"/>
      <w:contextualSpacing/>
      <w:jc w:val="both"/>
    </w:pPr>
    <w:rPr>
      <w:rFonts w:ascii="Arial" w:eastAsia="Times New Roman" w:hAnsi="Arial" w:cs="Arial"/>
      <w:color w:val="auto"/>
      <w:spacing w:val="0"/>
      <w:sz w:val="20"/>
      <w:szCs w:val="20"/>
      <w:lang w:eastAsia="en-GB"/>
    </w:rPr>
  </w:style>
  <w:style w:type="character" w:customStyle="1" w:styleId="TitleChar">
    <w:name w:val="Title Char"/>
    <w:basedOn w:val="DefaultParagraphFont"/>
    <w:link w:val="Title"/>
    <w:rsid w:val="005E6E10"/>
    <w:rPr>
      <w:rFonts w:ascii="Arial" w:hAnsi="Arial" w:cs="Arial"/>
      <w:lang w:val="en-GB" w:eastAsia="en-GB"/>
    </w:rPr>
  </w:style>
  <w:style w:type="paragraph" w:styleId="FootnoteText">
    <w:name w:val="footnote text"/>
    <w:basedOn w:val="Normal"/>
    <w:link w:val="FootnoteTextChar"/>
    <w:rsid w:val="005E6E10"/>
    <w:pPr>
      <w:widowControl/>
      <w:autoSpaceDE w:val="0"/>
      <w:autoSpaceDN w:val="0"/>
      <w:adjustRightInd w:val="0"/>
      <w:jc w:val="both"/>
    </w:pPr>
    <w:rPr>
      <w:rFonts w:ascii="Arial" w:hAnsi="Arial" w:cs="Arial"/>
      <w:sz w:val="20"/>
      <w:lang w:eastAsia="en-GB"/>
    </w:rPr>
  </w:style>
  <w:style w:type="character" w:customStyle="1" w:styleId="FootnoteTextChar">
    <w:name w:val="Footnote Text Char"/>
    <w:basedOn w:val="DefaultParagraphFont"/>
    <w:link w:val="FootnoteText"/>
    <w:rsid w:val="005E6E10"/>
    <w:rPr>
      <w:rFonts w:ascii="Arial" w:hAnsi="Arial" w:cs="Arial"/>
      <w:lang w:val="en-GB" w:eastAsia="en-GB"/>
    </w:rPr>
  </w:style>
  <w:style w:type="character" w:styleId="FootnoteReference">
    <w:name w:val="footnote reference"/>
    <w:basedOn w:val="DefaultParagraphFont"/>
    <w:rsid w:val="005E6E10"/>
    <w:rPr>
      <w:vertAlign w:val="superscript"/>
    </w:rPr>
  </w:style>
  <w:style w:type="paragraph" w:styleId="Subtitle">
    <w:name w:val="Subtitle"/>
    <w:basedOn w:val="Normal"/>
    <w:next w:val="Normal"/>
    <w:link w:val="SubtitleChar"/>
    <w:qFormat/>
    <w:rsid w:val="005E6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6E10"/>
    <w:rPr>
      <w:rFonts w:asciiTheme="minorHAnsi" w:eastAsiaTheme="minorEastAsia" w:hAnsiTheme="minorHAnsi" w:cstheme="minorBidi"/>
      <w:color w:val="5A5A5A" w:themeColor="text1" w:themeTint="A5"/>
      <w:spacing w:val="15"/>
      <w:sz w:val="22"/>
      <w:szCs w:val="22"/>
      <w:lang w:val="en-GB" w:eastAsia="es-ES"/>
    </w:rPr>
  </w:style>
  <w:style w:type="paragraph" w:styleId="Revision">
    <w:name w:val="Revision"/>
    <w:hidden/>
    <w:uiPriority w:val="99"/>
    <w:semiHidden/>
    <w:rsid w:val="005D42C4"/>
    <w:rPr>
      <w:sz w:val="24"/>
      <w:lang w:val="en-GB" w:eastAsia="es-ES"/>
    </w:rPr>
  </w:style>
  <w:style w:type="paragraph" w:customStyle="1" w:styleId="Default">
    <w:name w:val="Default"/>
    <w:rsid w:val="00DC7E06"/>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eastAsia="en-U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AE7B6D"/>
    <w:rPr>
      <w:sz w:val="24"/>
      <w:lang w:val="en-GB" w:eastAsia="es-E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CD3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 w:id="19907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mukrainerecruitment@iom.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1D7CF-4EE0-4F22-843A-5BDFC410C434}">
  <ds:schemaRefs>
    <ds:schemaRef ds:uri="http://schemas.microsoft.com/sharepoint/v3/contenttype/forms"/>
  </ds:schemaRefs>
</ds:datastoreItem>
</file>

<file path=customXml/itemProps2.xml><?xml version="1.0" encoding="utf-8"?>
<ds:datastoreItem xmlns:ds="http://schemas.openxmlformats.org/officeDocument/2006/customXml" ds:itemID="{E7481926-46B5-4602-9C9D-4C2C4C99E139}">
  <ds:schemaRefs>
    <ds:schemaRef ds:uri="http://schemas.openxmlformats.org/officeDocument/2006/bibliography"/>
  </ds:schemaRefs>
</ds:datastoreItem>
</file>

<file path=customXml/itemProps3.xml><?xml version="1.0" encoding="utf-8"?>
<ds:datastoreItem xmlns:ds="http://schemas.openxmlformats.org/officeDocument/2006/customXml" ds:itemID="{49F02921-B7CD-4DFC-87CA-B90E45197BE5}">
  <ds:schemaRefs>
    <ds:schemaRef ds:uri="http://schemas.microsoft.com/office/2006/metadata/longProperties"/>
  </ds:schemaRefs>
</ds:datastoreItem>
</file>

<file path=customXml/itemProps4.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5.xml><?xml version="1.0" encoding="utf-8"?>
<ds:datastoreItem xmlns:ds="http://schemas.openxmlformats.org/officeDocument/2006/customXml" ds:itemID="{588800E9-C588-4EC8-BA94-7E73781B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873</Words>
  <Characters>5519</Characters>
  <Application>Microsoft Office Word</Application>
  <DocSecurity>4</DocSecurity>
  <Lines>275</Lines>
  <Paragraphs>142</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cgarcia</dc:creator>
  <cp:keywords/>
  <dc:description/>
  <cp:lastModifiedBy>DATSENKO Oleksandr</cp:lastModifiedBy>
  <cp:revision>2</cp:revision>
  <cp:lastPrinted>2018-11-10T05:05:00Z</cp:lastPrinted>
  <dcterms:created xsi:type="dcterms:W3CDTF">2023-03-24T21:02:00Z</dcterms:created>
  <dcterms:modified xsi:type="dcterms:W3CDTF">2023-03-24T21:02:00Z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0x0101003DF96BBF83F46343A24DBE8A937FD027</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y fmtid="{D5CDD505-2E9C-101B-9397-08002B2CF9AE}" pid="32" name="MediaServiceImageTags">
    <vt:lpwstr/>
  </property>
  <property fmtid="{D5CDD505-2E9C-101B-9397-08002B2CF9AE}" pid="33" name="GrammarlyDocumentId">
    <vt:lpwstr>903a18f056a86c43f28c19a5b1392d2c860f1d20723a4576c08209531de2bcc7</vt:lpwstr>
  </property>
</Properties>
</file>